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2A09DE39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0A1A76">
        <w:rPr>
          <w:rFonts w:ascii="Arial" w:hAnsi="Arial" w:cs="Arial"/>
          <w:b/>
          <w:szCs w:val="28"/>
          <w:lang w:val="en-US"/>
        </w:rPr>
        <w:t>4</w:t>
      </w:r>
      <w:r w:rsidR="00017ED1" w:rsidRPr="001D2FBF">
        <w:rPr>
          <w:rFonts w:ascii="Arial" w:hAnsi="Arial" w:cs="Arial"/>
          <w:b/>
          <w:szCs w:val="28"/>
          <w:lang w:val="en-US"/>
        </w:rPr>
        <w:t>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0016E5" w:rsidRPr="000016E5">
        <w:rPr>
          <w:rFonts w:ascii="Arial" w:hAnsi="Arial" w:cs="Arial"/>
          <w:b/>
          <w:szCs w:val="28"/>
          <w:lang w:val="en-US"/>
        </w:rPr>
        <w:t>R4-221406</w:t>
      </w:r>
      <w:r w:rsidR="000016E5">
        <w:rPr>
          <w:rFonts w:ascii="Arial" w:hAnsi="Arial" w:cs="Arial"/>
          <w:b/>
          <w:szCs w:val="28"/>
          <w:lang w:val="en-US"/>
        </w:rPr>
        <w:t>2</w:t>
      </w:r>
    </w:p>
    <w:p w14:paraId="60407F1B" w14:textId="1481CEE2" w:rsidR="00CC6F36" w:rsidRPr="001D2FBF" w:rsidRDefault="002B3E63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FF5E49">
        <w:rPr>
          <w:rFonts w:ascii="Arial" w:hAnsi="Arial" w:cs="Arial"/>
          <w:b/>
          <w:szCs w:val="28"/>
          <w:lang w:val="en-US"/>
        </w:rPr>
        <w:t xml:space="preserve">15-26 August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25590F8B" w14:textId="210CAD24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FF5E49">
        <w:rPr>
          <w:rFonts w:ascii="Arial" w:hAnsi="Arial" w:cs="Arial"/>
          <w:bCs/>
          <w:sz w:val="22"/>
          <w:szCs w:val="22"/>
          <w:lang w:val="en-US"/>
        </w:rPr>
        <w:t>9.1</w:t>
      </w:r>
      <w:r w:rsidR="0006591F">
        <w:rPr>
          <w:rFonts w:ascii="Arial" w:hAnsi="Arial" w:cs="Arial"/>
          <w:bCs/>
          <w:sz w:val="22"/>
          <w:szCs w:val="22"/>
          <w:lang w:val="en-US"/>
        </w:rPr>
        <w:t>8.3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579EF81D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AC425C" w:rsidRPr="00AC425C">
        <w:rPr>
          <w:rFonts w:ascii="Arial" w:hAnsi="Arial" w:cs="Arial"/>
          <w:sz w:val="22"/>
          <w:szCs w:val="22"/>
          <w:lang w:val="en-US"/>
        </w:rPr>
        <w:t xml:space="preserve">Reply LS on configuring margin for 1 Rx </w:t>
      </w:r>
      <w:proofErr w:type="spellStart"/>
      <w:r w:rsidR="00AC425C" w:rsidRPr="00AC425C">
        <w:rPr>
          <w:rFonts w:ascii="Arial" w:hAnsi="Arial" w:cs="Arial"/>
          <w:sz w:val="22"/>
          <w:szCs w:val="22"/>
          <w:lang w:val="en-US"/>
        </w:rPr>
        <w:t>RedCap</w:t>
      </w:r>
      <w:proofErr w:type="spellEnd"/>
      <w:r w:rsidR="00AC425C" w:rsidRPr="00AC425C">
        <w:rPr>
          <w:rFonts w:ascii="Arial" w:hAnsi="Arial" w:cs="Arial"/>
          <w:sz w:val="22"/>
          <w:szCs w:val="22"/>
          <w:lang w:val="en-US"/>
        </w:rPr>
        <w:t xml:space="preserve"> U</w:t>
      </w:r>
      <w:r w:rsidR="000016E5">
        <w:rPr>
          <w:rFonts w:ascii="Arial" w:hAnsi="Arial" w:cs="Arial"/>
          <w:sz w:val="22"/>
          <w:szCs w:val="22"/>
          <w:lang w:val="en-US"/>
        </w:rPr>
        <w:t>E</w:t>
      </w:r>
    </w:p>
    <w:p w14:paraId="37EAE97F" w14:textId="6C1D0B17" w:rsidR="00CC6F36" w:rsidRPr="00AC425C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AC425C">
        <w:rPr>
          <w:rFonts w:ascii="Arial" w:hAnsi="Arial" w:cs="Arial"/>
          <w:b/>
          <w:sz w:val="22"/>
          <w:szCs w:val="22"/>
          <w:lang w:val="en-US"/>
        </w:rPr>
        <w:t>Document for:</w:t>
      </w:r>
      <w:r w:rsidRPr="00AC425C">
        <w:rPr>
          <w:rFonts w:ascii="Arial" w:hAnsi="Arial" w:cs="Arial"/>
          <w:sz w:val="22"/>
          <w:szCs w:val="22"/>
          <w:lang w:val="en-US"/>
        </w:rPr>
        <w:tab/>
      </w:r>
      <w:r w:rsidR="00AC425C">
        <w:rPr>
          <w:rFonts w:ascii="Arial" w:hAnsi="Arial" w:cs="Arial"/>
          <w:sz w:val="22"/>
          <w:szCs w:val="22"/>
          <w:lang w:val="en-US"/>
        </w:rPr>
        <w:t>Approval</w:t>
      </w:r>
    </w:p>
    <w:p w14:paraId="4A0C8E2B" w14:textId="77777777" w:rsidR="002202E8" w:rsidRPr="008C3412" w:rsidRDefault="00CC6F36" w:rsidP="008C3412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8C3412">
        <w:rPr>
          <w:sz w:val="36"/>
          <w:szCs w:val="36"/>
        </w:rPr>
        <w:t>Introduction</w:t>
      </w:r>
    </w:p>
    <w:p w14:paraId="02935A58" w14:textId="77777777" w:rsidR="0075033C" w:rsidRDefault="000659A2" w:rsidP="00EC7EA6">
      <w:pPr>
        <w:spacing w:before="180"/>
        <w:rPr>
          <w:sz w:val="22"/>
          <w:szCs w:val="22"/>
          <w:lang w:val="en-US"/>
        </w:rPr>
      </w:pPr>
      <w:r w:rsidRPr="000659A2">
        <w:rPr>
          <w:sz w:val="22"/>
          <w:szCs w:val="22"/>
          <w:lang w:val="en-US"/>
        </w:rPr>
        <w:t>RAN</w:t>
      </w:r>
      <w:r>
        <w:rPr>
          <w:sz w:val="22"/>
          <w:szCs w:val="22"/>
          <w:lang w:val="en-US"/>
        </w:rPr>
        <w:t>4 has received</w:t>
      </w:r>
      <w:r w:rsidR="00A475BE">
        <w:rPr>
          <w:sz w:val="22"/>
          <w:szCs w:val="22"/>
          <w:lang w:val="en-US"/>
        </w:rPr>
        <w:t xml:space="preserve"> response </w:t>
      </w:r>
      <w:r>
        <w:rPr>
          <w:sz w:val="22"/>
          <w:szCs w:val="22"/>
          <w:lang w:val="en-US"/>
        </w:rPr>
        <w:t xml:space="preserve">LS </w:t>
      </w:r>
      <w:r w:rsidRPr="000659A2">
        <w:rPr>
          <w:sz w:val="22"/>
          <w:szCs w:val="22"/>
          <w:lang w:val="en-US"/>
        </w:rPr>
        <w:t xml:space="preserve">on configuring margin for 1 Rx </w:t>
      </w:r>
      <w:proofErr w:type="spellStart"/>
      <w:r w:rsidRPr="000659A2">
        <w:rPr>
          <w:sz w:val="22"/>
          <w:szCs w:val="22"/>
          <w:lang w:val="en-US"/>
        </w:rPr>
        <w:t>RedCap</w:t>
      </w:r>
      <w:proofErr w:type="spellEnd"/>
      <w:r w:rsidRPr="000659A2">
        <w:rPr>
          <w:sz w:val="22"/>
          <w:szCs w:val="22"/>
          <w:lang w:val="en-US"/>
        </w:rPr>
        <w:t xml:space="preserve"> UEs</w:t>
      </w:r>
      <w:r w:rsidR="00247658">
        <w:rPr>
          <w:sz w:val="22"/>
          <w:szCs w:val="22"/>
          <w:lang w:val="en-US"/>
        </w:rPr>
        <w:t xml:space="preserve"> from RAN2 [1]</w:t>
      </w:r>
      <w:r w:rsidRPr="000659A2">
        <w:rPr>
          <w:sz w:val="22"/>
          <w:szCs w:val="22"/>
          <w:lang w:val="en-US"/>
        </w:rPr>
        <w:t xml:space="preserve">. </w:t>
      </w:r>
      <w:r w:rsidR="00A475BE">
        <w:rPr>
          <w:sz w:val="22"/>
          <w:szCs w:val="22"/>
          <w:lang w:val="en-US"/>
        </w:rPr>
        <w:t xml:space="preserve">This is reply to the original RAN4 LS sent to </w:t>
      </w:r>
      <w:r w:rsidRPr="000659A2">
        <w:rPr>
          <w:sz w:val="22"/>
          <w:szCs w:val="22"/>
          <w:lang w:val="en-US"/>
        </w:rPr>
        <w:t xml:space="preserve">RAN2 </w:t>
      </w:r>
      <w:r w:rsidR="00BC0DAB" w:rsidRPr="000659A2">
        <w:rPr>
          <w:sz w:val="22"/>
          <w:szCs w:val="22"/>
          <w:lang w:val="en-US"/>
        </w:rPr>
        <w:t xml:space="preserve">on </w:t>
      </w:r>
      <w:r w:rsidR="00BC0DAB">
        <w:rPr>
          <w:sz w:val="22"/>
          <w:szCs w:val="22"/>
          <w:lang w:val="en-US"/>
        </w:rPr>
        <w:t xml:space="preserve">requesting RAN2 to </w:t>
      </w:r>
      <w:r w:rsidR="000F78A3">
        <w:rPr>
          <w:sz w:val="22"/>
          <w:szCs w:val="22"/>
          <w:lang w:val="en-US"/>
        </w:rPr>
        <w:t xml:space="preserve">apply an offset </w:t>
      </w:r>
      <w:r w:rsidR="00FC1944">
        <w:rPr>
          <w:sz w:val="22"/>
          <w:szCs w:val="22"/>
          <w:lang w:val="en-US"/>
        </w:rPr>
        <w:t xml:space="preserve">to </w:t>
      </w:r>
      <w:r w:rsidR="007C1BCA">
        <w:rPr>
          <w:sz w:val="22"/>
          <w:szCs w:val="22"/>
          <w:lang w:val="en-US"/>
        </w:rPr>
        <w:t xml:space="preserve">a list of </w:t>
      </w:r>
      <w:r w:rsidR="00FC1944">
        <w:rPr>
          <w:sz w:val="22"/>
          <w:szCs w:val="22"/>
          <w:lang w:val="en-US"/>
        </w:rPr>
        <w:t>RSRP thresholds</w:t>
      </w:r>
      <w:r w:rsidR="007C1BCA">
        <w:rPr>
          <w:sz w:val="22"/>
          <w:szCs w:val="22"/>
          <w:lang w:val="en-US"/>
        </w:rPr>
        <w:t xml:space="preserve"> used for corresponding procedures.</w:t>
      </w:r>
    </w:p>
    <w:p w14:paraId="4BC9507D" w14:textId="327D427A" w:rsidR="007639E1" w:rsidRPr="003860F6" w:rsidRDefault="0075033C" w:rsidP="0075033C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has raised certain questions, which are </w:t>
      </w:r>
      <w:r w:rsidR="0065006A">
        <w:rPr>
          <w:sz w:val="22"/>
          <w:szCs w:val="22"/>
          <w:lang w:val="en-US"/>
        </w:rPr>
        <w:t>analyze</w:t>
      </w:r>
      <w:r>
        <w:rPr>
          <w:sz w:val="22"/>
          <w:szCs w:val="22"/>
          <w:lang w:val="en-US"/>
        </w:rPr>
        <w:t>d</w:t>
      </w:r>
      <w:r w:rsidR="0065006A">
        <w:rPr>
          <w:sz w:val="22"/>
          <w:szCs w:val="22"/>
          <w:lang w:val="en-US"/>
        </w:rPr>
        <w:t xml:space="preserve"> </w:t>
      </w:r>
      <w:r w:rsidR="00782B28">
        <w:rPr>
          <w:sz w:val="22"/>
          <w:szCs w:val="22"/>
          <w:lang w:val="en-US"/>
        </w:rPr>
        <w:t xml:space="preserve">and </w:t>
      </w:r>
      <w:r>
        <w:rPr>
          <w:sz w:val="22"/>
          <w:szCs w:val="22"/>
          <w:lang w:val="en-US"/>
        </w:rPr>
        <w:t xml:space="preserve">whose </w:t>
      </w:r>
      <w:r w:rsidR="00214A2A">
        <w:rPr>
          <w:sz w:val="22"/>
          <w:szCs w:val="22"/>
          <w:lang w:val="en-US"/>
        </w:rPr>
        <w:t>responses are provided at the end of this contribution</w:t>
      </w:r>
      <w:r w:rsidR="00183017">
        <w:rPr>
          <w:sz w:val="22"/>
          <w:szCs w:val="22"/>
          <w:lang w:val="en-US"/>
        </w:rPr>
        <w:t xml:space="preserve">. </w:t>
      </w:r>
    </w:p>
    <w:p w14:paraId="4FD27D7A" w14:textId="6BF4F6CB" w:rsidR="00ED4F29" w:rsidRDefault="003E4D3E" w:rsidP="008C3412">
      <w:pPr>
        <w:pStyle w:val="Heading1"/>
        <w:numPr>
          <w:ilvl w:val="0"/>
          <w:numId w:val="4"/>
        </w:numPr>
        <w:spacing w:after="0"/>
      </w:pPr>
      <w:r>
        <w:t xml:space="preserve">Analysis of </w:t>
      </w:r>
      <w:r w:rsidR="0097278A">
        <w:t xml:space="preserve">issues </w:t>
      </w:r>
      <w:r w:rsidR="005D0175">
        <w:t>raised in RAN2 LS</w:t>
      </w:r>
    </w:p>
    <w:p w14:paraId="12286879" w14:textId="1E4E9F76" w:rsidR="005D0175" w:rsidRDefault="005D0175" w:rsidP="007C1BCA">
      <w:pPr>
        <w:rPr>
          <w:lang w:val="en-GB" w:eastAsia="en-US"/>
        </w:rPr>
      </w:pPr>
    </w:p>
    <w:p w14:paraId="40D346C8" w14:textId="77777777" w:rsidR="005D3CA6" w:rsidRPr="005B07C1" w:rsidRDefault="005D0175" w:rsidP="007C1BCA">
      <w:pPr>
        <w:rPr>
          <w:sz w:val="22"/>
          <w:szCs w:val="22"/>
          <w:lang w:val="en-US"/>
        </w:rPr>
      </w:pPr>
      <w:r w:rsidRPr="005B07C1">
        <w:rPr>
          <w:sz w:val="22"/>
          <w:szCs w:val="22"/>
          <w:lang w:val="en-GB" w:eastAsia="en-US"/>
        </w:rPr>
        <w:t>Firstly</w:t>
      </w:r>
      <w:r w:rsidR="00756D15" w:rsidRPr="005B07C1">
        <w:rPr>
          <w:sz w:val="22"/>
          <w:szCs w:val="22"/>
          <w:lang w:val="en-GB" w:eastAsia="en-US"/>
        </w:rPr>
        <w:t xml:space="preserve">, </w:t>
      </w:r>
      <w:r w:rsidRPr="005B07C1">
        <w:rPr>
          <w:sz w:val="22"/>
          <w:szCs w:val="22"/>
          <w:lang w:val="en-GB" w:eastAsia="en-US"/>
        </w:rPr>
        <w:t xml:space="preserve">RAN2 LS </w:t>
      </w:r>
      <w:r w:rsidR="00756D15" w:rsidRPr="005B07C1">
        <w:rPr>
          <w:sz w:val="22"/>
          <w:szCs w:val="22"/>
          <w:lang w:val="en-GB" w:eastAsia="en-US"/>
        </w:rPr>
        <w:t xml:space="preserve">reply in [1] </w:t>
      </w:r>
      <w:r w:rsidR="00FD351A" w:rsidRPr="005B07C1">
        <w:rPr>
          <w:sz w:val="22"/>
          <w:szCs w:val="22"/>
          <w:lang w:val="en-GB" w:eastAsia="en-US"/>
        </w:rPr>
        <w:t xml:space="preserve">has confirmed to consider </w:t>
      </w:r>
      <w:r w:rsidR="006B29D3" w:rsidRPr="005B07C1">
        <w:rPr>
          <w:sz w:val="22"/>
          <w:szCs w:val="22"/>
          <w:lang w:val="en-GB" w:eastAsia="en-US"/>
        </w:rPr>
        <w:t xml:space="preserve">the </w:t>
      </w:r>
      <w:r w:rsidR="006A2222" w:rsidRPr="005B07C1">
        <w:rPr>
          <w:sz w:val="22"/>
          <w:szCs w:val="22"/>
          <w:lang w:val="en-US"/>
        </w:rPr>
        <w:t xml:space="preserve">RAN4’s recommendation in the RAN4 LS [2] and recognized the benefit of </w:t>
      </w:r>
      <w:proofErr w:type="spellStart"/>
      <w:r w:rsidR="005D3CA6" w:rsidRPr="005B07C1">
        <w:rPr>
          <w:sz w:val="22"/>
          <w:szCs w:val="22"/>
          <w:lang w:val="en-US"/>
        </w:rPr>
        <w:t>RedCap</w:t>
      </w:r>
      <w:proofErr w:type="spellEnd"/>
      <w:r w:rsidR="005D3CA6" w:rsidRPr="005B07C1">
        <w:rPr>
          <w:sz w:val="22"/>
          <w:szCs w:val="22"/>
          <w:lang w:val="en-US"/>
        </w:rPr>
        <w:t xml:space="preserve"> UE with 1 Rx branch </w:t>
      </w:r>
      <w:r w:rsidR="006A2222" w:rsidRPr="005B07C1">
        <w:rPr>
          <w:sz w:val="22"/>
          <w:szCs w:val="22"/>
          <w:lang w:val="en-US"/>
        </w:rPr>
        <w:t xml:space="preserve">applying the offset </w:t>
      </w:r>
      <w:r w:rsidR="005D3CA6" w:rsidRPr="005B07C1">
        <w:rPr>
          <w:sz w:val="22"/>
          <w:szCs w:val="22"/>
          <w:lang w:val="en-US"/>
        </w:rPr>
        <w:t xml:space="preserve">to the cell specific </w:t>
      </w:r>
      <w:r w:rsidR="008E7D1A" w:rsidRPr="005B07C1">
        <w:rPr>
          <w:sz w:val="22"/>
          <w:szCs w:val="22"/>
          <w:lang w:val="en-US"/>
        </w:rPr>
        <w:t>RSRP thresh</w:t>
      </w:r>
      <w:r w:rsidR="00D07439" w:rsidRPr="005B07C1">
        <w:rPr>
          <w:sz w:val="22"/>
          <w:szCs w:val="22"/>
          <w:lang w:val="en-US"/>
        </w:rPr>
        <w:t>olds</w:t>
      </w:r>
      <w:r w:rsidR="006A2222" w:rsidRPr="005B07C1">
        <w:rPr>
          <w:sz w:val="22"/>
          <w:szCs w:val="22"/>
          <w:lang w:val="en-US"/>
        </w:rPr>
        <w:t>.</w:t>
      </w:r>
    </w:p>
    <w:p w14:paraId="711386AA" w14:textId="77777777" w:rsidR="005D3CA6" w:rsidRPr="005B07C1" w:rsidRDefault="005D3CA6" w:rsidP="007C1BCA">
      <w:pPr>
        <w:rPr>
          <w:sz w:val="22"/>
          <w:szCs w:val="22"/>
          <w:lang w:val="en-US"/>
        </w:rPr>
      </w:pPr>
    </w:p>
    <w:p w14:paraId="70BED9AF" w14:textId="77777777" w:rsidR="00B312B8" w:rsidRPr="005B07C1" w:rsidRDefault="005D3CA6" w:rsidP="007C1BCA">
      <w:pPr>
        <w:rPr>
          <w:sz w:val="22"/>
          <w:szCs w:val="22"/>
          <w:lang w:val="en-US"/>
        </w:rPr>
      </w:pPr>
      <w:r w:rsidRPr="005B07C1">
        <w:rPr>
          <w:sz w:val="22"/>
          <w:szCs w:val="22"/>
          <w:lang w:val="en-US"/>
        </w:rPr>
        <w:t xml:space="preserve">RAN2 has asked three main questions in their LS which are </w:t>
      </w:r>
      <w:r w:rsidR="00B312B8" w:rsidRPr="005B07C1">
        <w:rPr>
          <w:sz w:val="22"/>
          <w:szCs w:val="22"/>
          <w:lang w:val="en-US"/>
        </w:rPr>
        <w:t>analyzed below:</w:t>
      </w:r>
    </w:p>
    <w:p w14:paraId="19BD8A5B" w14:textId="77777777" w:rsidR="00B312B8" w:rsidRPr="005B07C1" w:rsidRDefault="00B312B8" w:rsidP="007C1BCA">
      <w:pPr>
        <w:rPr>
          <w:sz w:val="22"/>
          <w:szCs w:val="22"/>
          <w:lang w:val="en-US"/>
        </w:rPr>
      </w:pPr>
    </w:p>
    <w:p w14:paraId="4948280A" w14:textId="734ED3A9" w:rsidR="005D0175" w:rsidRPr="005B07C1" w:rsidRDefault="00B312B8" w:rsidP="00567C8C">
      <w:pPr>
        <w:pStyle w:val="ListParagraph"/>
        <w:numPr>
          <w:ilvl w:val="0"/>
          <w:numId w:val="8"/>
        </w:numPr>
        <w:rPr>
          <w:rFonts w:ascii="Times New Roman" w:hAnsi="Times New Roman"/>
          <w:szCs w:val="22"/>
        </w:rPr>
      </w:pPr>
      <w:r w:rsidRPr="005B07C1">
        <w:rPr>
          <w:rFonts w:ascii="Times New Roman" w:hAnsi="Times New Roman"/>
          <w:b/>
          <w:bCs/>
          <w:szCs w:val="22"/>
        </w:rPr>
        <w:t xml:space="preserve">[RAN2 question </w:t>
      </w:r>
      <w:r w:rsidR="00222691">
        <w:rPr>
          <w:rFonts w:ascii="Times New Roman" w:hAnsi="Times New Roman"/>
          <w:b/>
          <w:bCs/>
          <w:szCs w:val="22"/>
        </w:rPr>
        <w:t xml:space="preserve"># </w:t>
      </w:r>
      <w:r w:rsidRPr="005B07C1">
        <w:rPr>
          <w:rFonts w:ascii="Times New Roman" w:hAnsi="Times New Roman"/>
          <w:b/>
          <w:bCs/>
          <w:szCs w:val="22"/>
        </w:rPr>
        <w:t>1]:</w:t>
      </w:r>
      <w:r w:rsidR="00A84689" w:rsidRPr="005B07C1">
        <w:rPr>
          <w:rFonts w:ascii="Times New Roman" w:hAnsi="Times New Roman"/>
          <w:szCs w:val="22"/>
        </w:rPr>
        <w:t xml:space="preserve"> </w:t>
      </w:r>
      <w:r w:rsidR="00567C8C" w:rsidRPr="005B07C1">
        <w:rPr>
          <w:rFonts w:ascii="Times New Roman" w:hAnsi="Times New Roman"/>
          <w:i/>
          <w:iCs/>
          <w:szCs w:val="22"/>
        </w:rPr>
        <w:t xml:space="preserve">RAN2 would like RAN4 to confirm RAN2’s understanding that a </w:t>
      </w:r>
      <w:proofErr w:type="spellStart"/>
      <w:r w:rsidR="00567C8C" w:rsidRPr="005B07C1">
        <w:rPr>
          <w:rFonts w:ascii="Times New Roman" w:hAnsi="Times New Roman"/>
          <w:i/>
          <w:iCs/>
          <w:szCs w:val="22"/>
        </w:rPr>
        <w:t>RedCap</w:t>
      </w:r>
      <w:proofErr w:type="spellEnd"/>
      <w:r w:rsidR="00567C8C" w:rsidRPr="005B07C1">
        <w:rPr>
          <w:rFonts w:ascii="Times New Roman" w:hAnsi="Times New Roman"/>
          <w:i/>
          <w:iCs/>
          <w:szCs w:val="22"/>
        </w:rPr>
        <w:t xml:space="preserve"> UE with 1 Rx branch applies the offset to all cell-specific RSRP thresholds which are applicable to </w:t>
      </w:r>
      <w:proofErr w:type="spellStart"/>
      <w:r w:rsidR="00567C8C" w:rsidRPr="005B07C1">
        <w:rPr>
          <w:rFonts w:ascii="Times New Roman" w:hAnsi="Times New Roman"/>
          <w:i/>
          <w:iCs/>
          <w:szCs w:val="22"/>
        </w:rPr>
        <w:t>RedCap</w:t>
      </w:r>
      <w:proofErr w:type="spellEnd"/>
    </w:p>
    <w:p w14:paraId="6F5D2FEE" w14:textId="7634EDCF" w:rsidR="00B312B8" w:rsidRPr="005B07C1" w:rsidRDefault="00B312B8" w:rsidP="007C1BCA">
      <w:pPr>
        <w:rPr>
          <w:sz w:val="22"/>
          <w:szCs w:val="22"/>
          <w:lang w:val="en-US"/>
        </w:rPr>
      </w:pPr>
    </w:p>
    <w:p w14:paraId="6794237F" w14:textId="22FE7233" w:rsidR="00567C8C" w:rsidRPr="004B5B71" w:rsidRDefault="00B46A46" w:rsidP="007C1BCA">
      <w:pPr>
        <w:rPr>
          <w:sz w:val="22"/>
          <w:szCs w:val="22"/>
          <w:lang w:val="en-US"/>
        </w:rPr>
      </w:pPr>
      <w:r w:rsidRPr="004B5B71">
        <w:rPr>
          <w:sz w:val="22"/>
          <w:szCs w:val="22"/>
          <w:lang w:val="en-US"/>
        </w:rPr>
        <w:t xml:space="preserve">RAN4 in their original LS in [2], </w:t>
      </w:r>
      <w:r w:rsidR="00B0296E" w:rsidRPr="004B5B71">
        <w:rPr>
          <w:sz w:val="22"/>
          <w:szCs w:val="22"/>
          <w:lang w:val="en-US"/>
        </w:rPr>
        <w:t xml:space="preserve">provided </w:t>
      </w:r>
      <w:r w:rsidR="00174436" w:rsidRPr="004B5B71">
        <w:rPr>
          <w:sz w:val="22"/>
          <w:szCs w:val="22"/>
          <w:lang w:val="en-US"/>
        </w:rPr>
        <w:t xml:space="preserve">list of </w:t>
      </w:r>
      <w:proofErr w:type="gramStart"/>
      <w:r w:rsidR="00174436" w:rsidRPr="004B5B71">
        <w:rPr>
          <w:sz w:val="22"/>
          <w:szCs w:val="22"/>
          <w:lang w:val="en-US"/>
        </w:rPr>
        <w:t>cell-specific</w:t>
      </w:r>
      <w:proofErr w:type="gramEnd"/>
      <w:r w:rsidR="00174436" w:rsidRPr="004B5B71">
        <w:rPr>
          <w:sz w:val="22"/>
          <w:szCs w:val="22"/>
          <w:lang w:val="en-US"/>
        </w:rPr>
        <w:t xml:space="preserve"> RSRP thresholds </w:t>
      </w:r>
      <w:r w:rsidR="00FD0669" w:rsidRPr="004B5B71">
        <w:rPr>
          <w:sz w:val="22"/>
          <w:szCs w:val="22"/>
          <w:lang w:val="en-US"/>
        </w:rPr>
        <w:t xml:space="preserve">used by </w:t>
      </w:r>
      <w:proofErr w:type="spellStart"/>
      <w:r w:rsidR="00FD0669" w:rsidRPr="004B5B71">
        <w:rPr>
          <w:sz w:val="22"/>
          <w:szCs w:val="22"/>
          <w:lang w:val="en-US"/>
        </w:rPr>
        <w:t>RedCap</w:t>
      </w:r>
      <w:proofErr w:type="spellEnd"/>
      <w:r w:rsidR="00FD0669" w:rsidRPr="004B5B71">
        <w:rPr>
          <w:sz w:val="22"/>
          <w:szCs w:val="22"/>
          <w:lang w:val="en-US"/>
        </w:rPr>
        <w:t xml:space="preserve"> UE </w:t>
      </w:r>
      <w:r w:rsidR="00174436" w:rsidRPr="004B5B71">
        <w:rPr>
          <w:sz w:val="22"/>
          <w:szCs w:val="22"/>
          <w:lang w:val="en-US"/>
        </w:rPr>
        <w:t xml:space="preserve">as examples. </w:t>
      </w:r>
      <w:r w:rsidR="0012466D" w:rsidRPr="004B5B71">
        <w:rPr>
          <w:sz w:val="22"/>
          <w:szCs w:val="22"/>
          <w:lang w:val="en-US"/>
        </w:rPr>
        <w:t xml:space="preserve">It is RAN4 understanding that </w:t>
      </w:r>
      <w:r w:rsidR="00B00AFC" w:rsidRPr="004B5B71">
        <w:rPr>
          <w:sz w:val="22"/>
          <w:szCs w:val="22"/>
          <w:lang w:val="en-US"/>
        </w:rPr>
        <w:t xml:space="preserve">the </w:t>
      </w:r>
      <w:proofErr w:type="spellStart"/>
      <w:r w:rsidR="00B00AFC" w:rsidRPr="004B5B71">
        <w:rPr>
          <w:sz w:val="22"/>
          <w:szCs w:val="22"/>
          <w:lang w:val="en-US"/>
        </w:rPr>
        <w:t>RedCap</w:t>
      </w:r>
      <w:proofErr w:type="spellEnd"/>
      <w:r w:rsidR="00B00AFC" w:rsidRPr="004B5B71">
        <w:rPr>
          <w:sz w:val="22"/>
          <w:szCs w:val="22"/>
          <w:lang w:val="en-US"/>
        </w:rPr>
        <w:t xml:space="preserve"> UE with 1 Rx branch should apply the offset to all the </w:t>
      </w:r>
      <w:proofErr w:type="gramStart"/>
      <w:r w:rsidR="00B00AFC" w:rsidRPr="004B5B71">
        <w:rPr>
          <w:sz w:val="22"/>
          <w:szCs w:val="22"/>
          <w:lang w:val="en-US"/>
        </w:rPr>
        <w:t>cell-specific</w:t>
      </w:r>
      <w:proofErr w:type="gramEnd"/>
      <w:r w:rsidR="00B00AFC" w:rsidRPr="004B5B71">
        <w:rPr>
          <w:sz w:val="22"/>
          <w:szCs w:val="22"/>
          <w:lang w:val="en-US"/>
        </w:rPr>
        <w:t xml:space="preserve"> RSRP thresholds used in RAN2 specifications</w:t>
      </w:r>
      <w:r w:rsidR="005B07C1" w:rsidRPr="004B5B71">
        <w:rPr>
          <w:sz w:val="22"/>
          <w:szCs w:val="22"/>
          <w:lang w:val="en-US"/>
        </w:rPr>
        <w:t xml:space="preserve"> except those discussed below under question 2</w:t>
      </w:r>
      <w:r w:rsidR="00B00AFC" w:rsidRPr="004B5B71">
        <w:rPr>
          <w:sz w:val="22"/>
          <w:szCs w:val="22"/>
          <w:lang w:val="en-US"/>
        </w:rPr>
        <w:t>.</w:t>
      </w:r>
      <w:r w:rsidR="005B07C1" w:rsidRPr="004B5B71">
        <w:rPr>
          <w:sz w:val="22"/>
          <w:szCs w:val="22"/>
          <w:lang w:val="en-US"/>
        </w:rPr>
        <w:t xml:space="preserve"> </w:t>
      </w:r>
    </w:p>
    <w:p w14:paraId="3209DA66" w14:textId="3F0C57AB" w:rsidR="00B00AFC" w:rsidRPr="004B5B71" w:rsidRDefault="00B00AFC" w:rsidP="007C1BCA">
      <w:pPr>
        <w:rPr>
          <w:sz w:val="22"/>
          <w:szCs w:val="22"/>
          <w:lang w:val="en-US"/>
        </w:rPr>
      </w:pPr>
    </w:p>
    <w:p w14:paraId="578C0214" w14:textId="4CB117EC" w:rsidR="00B00AFC" w:rsidRPr="004B5B71" w:rsidRDefault="00B00AFC" w:rsidP="00B00AFC">
      <w:pPr>
        <w:pStyle w:val="ListParagraph"/>
        <w:numPr>
          <w:ilvl w:val="0"/>
          <w:numId w:val="8"/>
        </w:numPr>
        <w:rPr>
          <w:rFonts w:ascii="Times New Roman" w:hAnsi="Times New Roman"/>
          <w:szCs w:val="22"/>
        </w:rPr>
      </w:pPr>
      <w:r w:rsidRPr="004B5B71">
        <w:rPr>
          <w:rFonts w:ascii="Times New Roman" w:hAnsi="Times New Roman"/>
          <w:b/>
          <w:bCs/>
          <w:szCs w:val="22"/>
        </w:rPr>
        <w:t xml:space="preserve">[RAN2 question </w:t>
      </w:r>
      <w:r w:rsidR="00222691">
        <w:rPr>
          <w:rFonts w:ascii="Times New Roman" w:hAnsi="Times New Roman"/>
          <w:b/>
          <w:bCs/>
          <w:szCs w:val="22"/>
        </w:rPr>
        <w:t xml:space="preserve"># </w:t>
      </w:r>
      <w:r w:rsidRPr="004B5B71">
        <w:rPr>
          <w:rFonts w:ascii="Times New Roman" w:hAnsi="Times New Roman"/>
          <w:b/>
          <w:bCs/>
          <w:szCs w:val="22"/>
        </w:rPr>
        <w:t>2]:</w:t>
      </w:r>
      <w:r w:rsidRPr="004B5B71">
        <w:rPr>
          <w:rFonts w:ascii="Times New Roman" w:hAnsi="Times New Roman"/>
          <w:szCs w:val="22"/>
        </w:rPr>
        <w:t xml:space="preserve"> </w:t>
      </w:r>
      <w:r w:rsidR="00F50FA5" w:rsidRPr="004B5B71">
        <w:rPr>
          <w:rFonts w:ascii="Times New Roman" w:hAnsi="Times New Roman"/>
          <w:i/>
          <w:iCs/>
          <w:szCs w:val="22"/>
        </w:rPr>
        <w:t xml:space="preserve">RAN2 would like to ask RAN4 whether a </w:t>
      </w:r>
      <w:proofErr w:type="spellStart"/>
      <w:r w:rsidR="00F50FA5" w:rsidRPr="004B5B71">
        <w:rPr>
          <w:rFonts w:ascii="Times New Roman" w:hAnsi="Times New Roman"/>
          <w:i/>
          <w:iCs/>
          <w:szCs w:val="22"/>
        </w:rPr>
        <w:t>RedCap</w:t>
      </w:r>
      <w:proofErr w:type="spellEnd"/>
      <w:r w:rsidR="00F50FA5" w:rsidRPr="004B5B71">
        <w:rPr>
          <w:rFonts w:ascii="Times New Roman" w:hAnsi="Times New Roman"/>
          <w:i/>
          <w:iCs/>
          <w:szCs w:val="22"/>
        </w:rPr>
        <w:t xml:space="preserve"> UE with 1 Rx branch applies offset to Rel-16 low mobility and/or not at cell edge conditions, and Rel-17 stationary and not at cell edge conditions for RRC idle/inactive state.</w:t>
      </w:r>
    </w:p>
    <w:p w14:paraId="2AD9A994" w14:textId="727FC845" w:rsidR="00B00AFC" w:rsidRPr="004B5B71" w:rsidRDefault="00B00AFC" w:rsidP="00B00AFC">
      <w:pPr>
        <w:rPr>
          <w:sz w:val="22"/>
          <w:szCs w:val="22"/>
          <w:lang w:val="en-US"/>
        </w:rPr>
      </w:pPr>
    </w:p>
    <w:p w14:paraId="2B32FD79" w14:textId="2B543580" w:rsidR="00B00AFC" w:rsidRPr="004B5B71" w:rsidRDefault="006C0BD2" w:rsidP="00B00AFC">
      <w:pPr>
        <w:rPr>
          <w:sz w:val="22"/>
          <w:szCs w:val="22"/>
          <w:lang w:val="en-US"/>
        </w:rPr>
      </w:pPr>
      <w:r w:rsidRPr="004B5B71">
        <w:rPr>
          <w:sz w:val="22"/>
          <w:szCs w:val="22"/>
          <w:lang w:val="en-US"/>
        </w:rPr>
        <w:t xml:space="preserve">The thresholds used by the UE for the evaluation of </w:t>
      </w:r>
      <w:r w:rsidR="00812399" w:rsidRPr="004B5B71">
        <w:rPr>
          <w:sz w:val="22"/>
          <w:szCs w:val="22"/>
          <w:lang w:val="en-US"/>
        </w:rPr>
        <w:t xml:space="preserve">any of the </w:t>
      </w:r>
      <w:r w:rsidRPr="004B5B71">
        <w:rPr>
          <w:sz w:val="22"/>
          <w:szCs w:val="22"/>
          <w:lang w:val="en-US"/>
        </w:rPr>
        <w:t>above relaxed measurement criteria</w:t>
      </w:r>
      <w:r w:rsidR="0051445B" w:rsidRPr="004B5B71">
        <w:rPr>
          <w:sz w:val="22"/>
          <w:szCs w:val="22"/>
          <w:lang w:val="en-US"/>
        </w:rPr>
        <w:t xml:space="preserve"> do not impact the UE mobility</w:t>
      </w:r>
      <w:r w:rsidR="00284889" w:rsidRPr="004B5B71">
        <w:rPr>
          <w:sz w:val="22"/>
          <w:szCs w:val="22"/>
          <w:lang w:val="en-US"/>
        </w:rPr>
        <w:t xml:space="preserve"> </w:t>
      </w:r>
      <w:r w:rsidR="00382E2A">
        <w:rPr>
          <w:sz w:val="22"/>
          <w:szCs w:val="22"/>
          <w:lang w:val="en-US"/>
        </w:rPr>
        <w:t>(</w:t>
      </w:r>
      <w:proofErr w:type="gramStart"/>
      <w:r w:rsidR="00284889" w:rsidRPr="004B5B71">
        <w:rPr>
          <w:sz w:val="22"/>
          <w:szCs w:val="22"/>
          <w:lang w:val="en-US"/>
        </w:rPr>
        <w:t>e.g.</w:t>
      </w:r>
      <w:proofErr w:type="gramEnd"/>
      <w:r w:rsidR="00284889" w:rsidRPr="004B5B71">
        <w:rPr>
          <w:sz w:val="22"/>
          <w:szCs w:val="22"/>
          <w:lang w:val="en-US"/>
        </w:rPr>
        <w:t xml:space="preserve"> cell reselection </w:t>
      </w:r>
      <w:proofErr w:type="spellStart"/>
      <w:r w:rsidR="00284889" w:rsidRPr="004B5B71">
        <w:rPr>
          <w:sz w:val="22"/>
          <w:szCs w:val="22"/>
          <w:lang w:val="en-US"/>
        </w:rPr>
        <w:t>etc</w:t>
      </w:r>
      <w:proofErr w:type="spellEnd"/>
      <w:r w:rsidR="00382E2A">
        <w:rPr>
          <w:sz w:val="22"/>
          <w:szCs w:val="22"/>
          <w:lang w:val="en-US"/>
        </w:rPr>
        <w:t>) or the coverage of the UE in the cell</w:t>
      </w:r>
      <w:r w:rsidR="00284889" w:rsidRPr="004B5B71">
        <w:rPr>
          <w:sz w:val="22"/>
          <w:szCs w:val="22"/>
          <w:lang w:val="en-US"/>
        </w:rPr>
        <w:t xml:space="preserve">. </w:t>
      </w:r>
      <w:r w:rsidR="00812399" w:rsidRPr="004B5B71">
        <w:rPr>
          <w:sz w:val="22"/>
          <w:szCs w:val="22"/>
          <w:lang w:val="en-US"/>
        </w:rPr>
        <w:t xml:space="preserve">Therefore, RAN4 does not </w:t>
      </w:r>
      <w:r w:rsidR="009F68B7" w:rsidRPr="004B5B71">
        <w:rPr>
          <w:sz w:val="22"/>
          <w:szCs w:val="22"/>
          <w:lang w:val="en-US"/>
        </w:rPr>
        <w:t>recommend</w:t>
      </w:r>
      <w:r w:rsidR="00812399" w:rsidRPr="004B5B71">
        <w:rPr>
          <w:sz w:val="22"/>
          <w:szCs w:val="22"/>
          <w:lang w:val="en-US"/>
        </w:rPr>
        <w:t xml:space="preserve"> that the </w:t>
      </w:r>
      <w:proofErr w:type="spellStart"/>
      <w:r w:rsidR="00812399" w:rsidRPr="004B5B71">
        <w:rPr>
          <w:sz w:val="22"/>
          <w:szCs w:val="22"/>
          <w:lang w:val="en-US"/>
        </w:rPr>
        <w:t>RedCap</w:t>
      </w:r>
      <w:proofErr w:type="spellEnd"/>
      <w:r w:rsidR="00812399" w:rsidRPr="004B5B71">
        <w:rPr>
          <w:sz w:val="22"/>
          <w:szCs w:val="22"/>
          <w:lang w:val="en-US"/>
        </w:rPr>
        <w:t xml:space="preserve"> UE with 1 Rx branch applies the offset to any of the conditions or thresholds </w:t>
      </w:r>
      <w:r w:rsidR="009F68B7" w:rsidRPr="004B5B71">
        <w:rPr>
          <w:sz w:val="22"/>
          <w:szCs w:val="22"/>
          <w:lang w:val="en-US"/>
        </w:rPr>
        <w:t xml:space="preserve">used for </w:t>
      </w:r>
      <w:r w:rsidR="00E7428F" w:rsidRPr="004B5B71">
        <w:rPr>
          <w:sz w:val="22"/>
          <w:szCs w:val="22"/>
          <w:lang w:val="en-US"/>
        </w:rPr>
        <w:t>any of the above relaxed measurement criteria</w:t>
      </w:r>
      <w:r w:rsidR="009F68B7" w:rsidRPr="004B5B71">
        <w:rPr>
          <w:sz w:val="22"/>
          <w:szCs w:val="22"/>
          <w:lang w:val="en-US"/>
        </w:rPr>
        <w:t>.</w:t>
      </w:r>
    </w:p>
    <w:p w14:paraId="5E38DD8B" w14:textId="469804F9" w:rsidR="00B00AFC" w:rsidRPr="004B5B71" w:rsidRDefault="00B00AFC" w:rsidP="00B00AFC">
      <w:pPr>
        <w:rPr>
          <w:sz w:val="22"/>
          <w:szCs w:val="22"/>
          <w:lang w:val="en-US"/>
        </w:rPr>
      </w:pPr>
    </w:p>
    <w:p w14:paraId="51039860" w14:textId="4274FBF6" w:rsidR="00B00AFC" w:rsidRPr="004B5B71" w:rsidRDefault="00B00AFC" w:rsidP="00B00AFC">
      <w:pPr>
        <w:pStyle w:val="ListParagraph"/>
        <w:numPr>
          <w:ilvl w:val="0"/>
          <w:numId w:val="8"/>
        </w:numPr>
        <w:rPr>
          <w:rFonts w:ascii="Times New Roman" w:hAnsi="Times New Roman"/>
          <w:i/>
          <w:iCs/>
          <w:szCs w:val="22"/>
        </w:rPr>
      </w:pPr>
      <w:r w:rsidRPr="004B5B71">
        <w:rPr>
          <w:rFonts w:ascii="Times New Roman" w:hAnsi="Times New Roman"/>
          <w:b/>
          <w:bCs/>
          <w:szCs w:val="22"/>
        </w:rPr>
        <w:t xml:space="preserve">[RAN2 question </w:t>
      </w:r>
      <w:r w:rsidR="00222691">
        <w:rPr>
          <w:rFonts w:ascii="Times New Roman" w:hAnsi="Times New Roman"/>
          <w:b/>
          <w:bCs/>
          <w:szCs w:val="22"/>
        </w:rPr>
        <w:t xml:space="preserve"># </w:t>
      </w:r>
      <w:r w:rsidRPr="004B5B71">
        <w:rPr>
          <w:rFonts w:ascii="Times New Roman" w:hAnsi="Times New Roman"/>
          <w:b/>
          <w:bCs/>
          <w:szCs w:val="22"/>
        </w:rPr>
        <w:t>3]:</w:t>
      </w:r>
      <w:r w:rsidRPr="004B5B71">
        <w:rPr>
          <w:rFonts w:ascii="Times New Roman" w:hAnsi="Times New Roman"/>
          <w:szCs w:val="22"/>
        </w:rPr>
        <w:t xml:space="preserve"> </w:t>
      </w:r>
      <w:r w:rsidR="00BA1FAF" w:rsidRPr="004B5B71">
        <w:rPr>
          <w:rFonts w:ascii="Times New Roman" w:hAnsi="Times New Roman"/>
          <w:i/>
          <w:iCs/>
          <w:szCs w:val="22"/>
        </w:rPr>
        <w:t xml:space="preserve">RAN2 would like to ask RAN4 whether a </w:t>
      </w:r>
      <w:proofErr w:type="spellStart"/>
      <w:r w:rsidR="00BA1FAF" w:rsidRPr="004B5B71">
        <w:rPr>
          <w:rFonts w:ascii="Times New Roman" w:hAnsi="Times New Roman"/>
          <w:i/>
          <w:iCs/>
          <w:szCs w:val="22"/>
        </w:rPr>
        <w:t>RedCap</w:t>
      </w:r>
      <w:proofErr w:type="spellEnd"/>
      <w:r w:rsidR="00BA1FAF" w:rsidRPr="004B5B71">
        <w:rPr>
          <w:rFonts w:ascii="Times New Roman" w:hAnsi="Times New Roman"/>
          <w:i/>
          <w:iCs/>
          <w:szCs w:val="22"/>
        </w:rPr>
        <w:t xml:space="preserve"> UE with 1 Rx branch can apply a configurable offset to cell (re)selection thresholds, i.e., </w:t>
      </w:r>
      <w:proofErr w:type="spellStart"/>
      <w:r w:rsidR="00BA1FAF" w:rsidRPr="004B5B71">
        <w:rPr>
          <w:rFonts w:ascii="Times New Roman" w:hAnsi="Times New Roman"/>
          <w:i/>
          <w:iCs/>
          <w:szCs w:val="22"/>
        </w:rPr>
        <w:t>Qrxlevmin</w:t>
      </w:r>
      <w:proofErr w:type="spellEnd"/>
      <w:r w:rsidR="00BA1FAF" w:rsidRPr="004B5B71">
        <w:rPr>
          <w:rFonts w:ascii="Times New Roman" w:hAnsi="Times New Roman"/>
          <w:i/>
          <w:iCs/>
          <w:szCs w:val="22"/>
        </w:rPr>
        <w:t xml:space="preserve"> (minimum required Rx level in the cell [dBm]) and </w:t>
      </w:r>
      <w:proofErr w:type="spellStart"/>
      <w:r w:rsidR="00BA1FAF" w:rsidRPr="004B5B71">
        <w:rPr>
          <w:rFonts w:ascii="Times New Roman" w:hAnsi="Times New Roman"/>
          <w:i/>
          <w:iCs/>
          <w:szCs w:val="22"/>
        </w:rPr>
        <w:t>Qqualmin</w:t>
      </w:r>
      <w:proofErr w:type="spellEnd"/>
      <w:r w:rsidR="00BA1FAF" w:rsidRPr="004B5B71">
        <w:rPr>
          <w:rFonts w:ascii="Times New Roman" w:hAnsi="Times New Roman"/>
          <w:i/>
          <w:iCs/>
          <w:szCs w:val="22"/>
        </w:rPr>
        <w:t xml:space="preserve"> (minimum required quality level in the cell [dB]), </w:t>
      </w:r>
      <w:proofErr w:type="spellStart"/>
      <w:r w:rsidR="00BA1FAF" w:rsidRPr="004B5B71">
        <w:rPr>
          <w:rFonts w:ascii="Times New Roman" w:hAnsi="Times New Roman"/>
          <w:i/>
          <w:iCs/>
          <w:szCs w:val="22"/>
        </w:rPr>
        <w:t>Qqualmin</w:t>
      </w:r>
      <w:proofErr w:type="spellEnd"/>
      <w:r w:rsidR="00BA1FAF" w:rsidRPr="004B5B71">
        <w:rPr>
          <w:rFonts w:ascii="Times New Roman" w:hAnsi="Times New Roman"/>
          <w:i/>
          <w:iCs/>
          <w:szCs w:val="22"/>
        </w:rPr>
        <w:t>.</w:t>
      </w:r>
    </w:p>
    <w:p w14:paraId="00B6827A" w14:textId="0B361B7B" w:rsidR="00B312B8" w:rsidRPr="004B5B71" w:rsidRDefault="00B312B8" w:rsidP="007C1BCA">
      <w:pPr>
        <w:rPr>
          <w:sz w:val="22"/>
          <w:szCs w:val="22"/>
          <w:lang w:val="en-US"/>
        </w:rPr>
      </w:pPr>
    </w:p>
    <w:p w14:paraId="60EC037B" w14:textId="57DC21C9" w:rsidR="006D1CB1" w:rsidRDefault="007628EA" w:rsidP="009C20F9">
      <w:pPr>
        <w:rPr>
          <w:sz w:val="22"/>
          <w:szCs w:val="22"/>
          <w:lang w:val="en-US"/>
        </w:rPr>
      </w:pPr>
      <w:r w:rsidRPr="004B5B71">
        <w:rPr>
          <w:sz w:val="22"/>
          <w:szCs w:val="22"/>
          <w:lang w:val="en-US"/>
        </w:rPr>
        <w:t xml:space="preserve">The configurable offset provides more flexibility </w:t>
      </w:r>
      <w:r w:rsidR="00FE1421" w:rsidRPr="004B5B71">
        <w:rPr>
          <w:sz w:val="22"/>
          <w:szCs w:val="22"/>
          <w:lang w:val="en-US"/>
        </w:rPr>
        <w:t xml:space="preserve">to the network </w:t>
      </w:r>
      <w:proofErr w:type="gramStart"/>
      <w:r w:rsidR="00FE1421" w:rsidRPr="004B5B71">
        <w:rPr>
          <w:sz w:val="22"/>
          <w:szCs w:val="22"/>
          <w:lang w:val="en-US"/>
        </w:rPr>
        <w:t>in order to</w:t>
      </w:r>
      <w:proofErr w:type="gramEnd"/>
      <w:r w:rsidR="00FE1421" w:rsidRPr="004B5B71">
        <w:rPr>
          <w:sz w:val="22"/>
          <w:szCs w:val="22"/>
          <w:lang w:val="en-US"/>
        </w:rPr>
        <w:t xml:space="preserve"> cope with different network implementation and scenarios. </w:t>
      </w:r>
      <w:r w:rsidR="004B5B71" w:rsidRPr="004B5B71">
        <w:rPr>
          <w:sz w:val="22"/>
          <w:szCs w:val="22"/>
          <w:lang w:val="en-US"/>
        </w:rPr>
        <w:t>Th</w:t>
      </w:r>
      <w:r w:rsidR="00FE1421" w:rsidRPr="004B5B71">
        <w:rPr>
          <w:sz w:val="22"/>
          <w:szCs w:val="22"/>
          <w:lang w:val="en-US"/>
        </w:rPr>
        <w:t>e cell (re)selection thresholds (</w:t>
      </w:r>
      <w:proofErr w:type="spellStart"/>
      <w:r w:rsidR="004B5B71" w:rsidRPr="004B5B71">
        <w:rPr>
          <w:i/>
          <w:iCs/>
          <w:sz w:val="22"/>
          <w:szCs w:val="22"/>
          <w:lang w:val="en-US"/>
        </w:rPr>
        <w:t>Qrxlevmin</w:t>
      </w:r>
      <w:proofErr w:type="spellEnd"/>
      <w:r w:rsidR="004B5B71" w:rsidRPr="004B5B71">
        <w:rPr>
          <w:i/>
          <w:iCs/>
          <w:sz w:val="22"/>
          <w:szCs w:val="22"/>
          <w:lang w:val="en-US"/>
        </w:rPr>
        <w:t xml:space="preserve"> </w:t>
      </w:r>
      <w:r w:rsidR="004B5B71" w:rsidRPr="00D70A40">
        <w:rPr>
          <w:sz w:val="22"/>
          <w:szCs w:val="22"/>
          <w:lang w:val="en-US"/>
        </w:rPr>
        <w:t>and</w:t>
      </w:r>
      <w:r w:rsidR="004B5B71" w:rsidRPr="004B5B71">
        <w:rPr>
          <w:i/>
          <w:iCs/>
          <w:sz w:val="22"/>
          <w:szCs w:val="22"/>
          <w:lang w:val="en-US"/>
        </w:rPr>
        <w:t xml:space="preserve"> </w:t>
      </w:r>
      <w:proofErr w:type="spellStart"/>
      <w:r w:rsidR="004B5B71" w:rsidRPr="004B5B71">
        <w:rPr>
          <w:i/>
          <w:iCs/>
          <w:sz w:val="22"/>
          <w:szCs w:val="22"/>
          <w:lang w:val="en-US"/>
        </w:rPr>
        <w:t>Qqualmin</w:t>
      </w:r>
      <w:proofErr w:type="spellEnd"/>
      <w:r w:rsidR="00FE1421" w:rsidRPr="004B5B71">
        <w:rPr>
          <w:sz w:val="22"/>
          <w:szCs w:val="22"/>
          <w:lang w:val="en-US"/>
        </w:rPr>
        <w:t xml:space="preserve">) </w:t>
      </w:r>
      <w:r w:rsidR="00D70A40">
        <w:rPr>
          <w:sz w:val="22"/>
          <w:szCs w:val="22"/>
          <w:lang w:val="en-US"/>
        </w:rPr>
        <w:t>directly impact</w:t>
      </w:r>
      <w:r w:rsidR="00FE1421" w:rsidRPr="004B5B71">
        <w:rPr>
          <w:sz w:val="22"/>
          <w:szCs w:val="22"/>
          <w:lang w:val="en-US"/>
        </w:rPr>
        <w:t xml:space="preserve"> the UE mobility </w:t>
      </w:r>
      <w:r w:rsidR="00382E2A">
        <w:rPr>
          <w:sz w:val="22"/>
          <w:szCs w:val="22"/>
          <w:lang w:val="en-US"/>
        </w:rPr>
        <w:t xml:space="preserve">and the </w:t>
      </w:r>
      <w:r w:rsidR="00547E93">
        <w:rPr>
          <w:sz w:val="22"/>
          <w:szCs w:val="22"/>
          <w:lang w:val="en-US"/>
        </w:rPr>
        <w:t xml:space="preserve">cell coverage of the UE. </w:t>
      </w:r>
      <w:r w:rsidR="00FE1421" w:rsidRPr="004B5B71">
        <w:rPr>
          <w:sz w:val="22"/>
          <w:szCs w:val="22"/>
          <w:lang w:val="en-US"/>
        </w:rPr>
        <w:t xml:space="preserve">Therefore, </w:t>
      </w:r>
      <w:r w:rsidR="009D6864" w:rsidRPr="004B5B71">
        <w:rPr>
          <w:sz w:val="22"/>
          <w:szCs w:val="22"/>
          <w:lang w:val="en-US"/>
        </w:rPr>
        <w:t xml:space="preserve">RAN4 </w:t>
      </w:r>
      <w:r w:rsidR="00A950B7" w:rsidRPr="004B5B71">
        <w:rPr>
          <w:sz w:val="22"/>
          <w:szCs w:val="22"/>
          <w:lang w:val="en-US"/>
        </w:rPr>
        <w:t xml:space="preserve">considers </w:t>
      </w:r>
      <w:r w:rsidR="00D70A40">
        <w:rPr>
          <w:sz w:val="22"/>
          <w:szCs w:val="22"/>
          <w:lang w:val="en-US"/>
        </w:rPr>
        <w:t xml:space="preserve">that it is beneficial for the </w:t>
      </w:r>
      <w:proofErr w:type="spellStart"/>
      <w:r w:rsidR="009C20F9" w:rsidRPr="009C20F9">
        <w:rPr>
          <w:sz w:val="22"/>
          <w:szCs w:val="22"/>
          <w:lang w:val="en-US"/>
        </w:rPr>
        <w:t>RedCap</w:t>
      </w:r>
      <w:proofErr w:type="spellEnd"/>
      <w:r w:rsidR="009C20F9" w:rsidRPr="009C20F9">
        <w:rPr>
          <w:sz w:val="22"/>
          <w:szCs w:val="22"/>
          <w:lang w:val="en-US"/>
        </w:rPr>
        <w:t xml:space="preserve"> UE with 1 Rx branch</w:t>
      </w:r>
      <w:r w:rsidR="009C20F9">
        <w:rPr>
          <w:sz w:val="22"/>
          <w:szCs w:val="22"/>
          <w:lang w:val="en-US"/>
        </w:rPr>
        <w:t xml:space="preserve"> to apply </w:t>
      </w:r>
      <w:r w:rsidR="009C20F9" w:rsidRPr="009C20F9">
        <w:rPr>
          <w:sz w:val="22"/>
          <w:szCs w:val="22"/>
          <w:lang w:val="en-US"/>
        </w:rPr>
        <w:t xml:space="preserve">configurable offset to </w:t>
      </w:r>
      <w:r w:rsidR="009C20F9">
        <w:rPr>
          <w:sz w:val="22"/>
          <w:szCs w:val="22"/>
          <w:lang w:val="en-US"/>
        </w:rPr>
        <w:t xml:space="preserve">the </w:t>
      </w:r>
      <w:r w:rsidR="009C20F9" w:rsidRPr="009C20F9">
        <w:rPr>
          <w:sz w:val="22"/>
          <w:szCs w:val="22"/>
          <w:lang w:val="en-US"/>
        </w:rPr>
        <w:t>cell (re)selection thresholds</w:t>
      </w:r>
      <w:r w:rsidR="009C20F9">
        <w:rPr>
          <w:sz w:val="22"/>
          <w:szCs w:val="22"/>
          <w:lang w:val="en-US"/>
        </w:rPr>
        <w:t xml:space="preserve">: </w:t>
      </w:r>
      <w:proofErr w:type="spellStart"/>
      <w:r w:rsidR="009C20F9" w:rsidRPr="004B5B71">
        <w:rPr>
          <w:i/>
          <w:iCs/>
          <w:sz w:val="22"/>
          <w:szCs w:val="22"/>
          <w:lang w:val="en-US"/>
        </w:rPr>
        <w:t>Qrxlevmin</w:t>
      </w:r>
      <w:proofErr w:type="spellEnd"/>
      <w:r w:rsidR="009C20F9" w:rsidRPr="004B5B71">
        <w:rPr>
          <w:i/>
          <w:iCs/>
          <w:sz w:val="22"/>
          <w:szCs w:val="22"/>
          <w:lang w:val="en-US"/>
        </w:rPr>
        <w:t xml:space="preserve"> </w:t>
      </w:r>
      <w:r w:rsidR="009C20F9" w:rsidRPr="00D70A40">
        <w:rPr>
          <w:sz w:val="22"/>
          <w:szCs w:val="22"/>
          <w:lang w:val="en-US"/>
        </w:rPr>
        <w:t>and</w:t>
      </w:r>
      <w:r w:rsidR="009C20F9" w:rsidRPr="004B5B71">
        <w:rPr>
          <w:i/>
          <w:iCs/>
          <w:sz w:val="22"/>
          <w:szCs w:val="22"/>
          <w:lang w:val="en-US"/>
        </w:rPr>
        <w:t xml:space="preserve"> </w:t>
      </w:r>
      <w:proofErr w:type="spellStart"/>
      <w:r w:rsidR="009C20F9" w:rsidRPr="004B5B71">
        <w:rPr>
          <w:i/>
          <w:iCs/>
          <w:sz w:val="22"/>
          <w:szCs w:val="22"/>
          <w:lang w:val="en-US"/>
        </w:rPr>
        <w:t>Qqualmin</w:t>
      </w:r>
      <w:proofErr w:type="spellEnd"/>
      <w:r w:rsidR="009C20F9">
        <w:rPr>
          <w:sz w:val="22"/>
          <w:szCs w:val="22"/>
          <w:lang w:val="en-US"/>
        </w:rPr>
        <w:t>.</w:t>
      </w:r>
    </w:p>
    <w:p w14:paraId="3E186574" w14:textId="48F8E99C" w:rsidR="00F50B13" w:rsidRDefault="00F50B13" w:rsidP="009C20F9">
      <w:pPr>
        <w:rPr>
          <w:sz w:val="22"/>
          <w:szCs w:val="22"/>
          <w:lang w:val="en-US"/>
        </w:rPr>
      </w:pPr>
    </w:p>
    <w:p w14:paraId="1026D0AE" w14:textId="5F05B03C" w:rsidR="00F50B13" w:rsidRPr="009C20F9" w:rsidRDefault="00F50B13" w:rsidP="009C20F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 draft of the reply </w:t>
      </w:r>
      <w:r w:rsidR="002A03AA">
        <w:rPr>
          <w:sz w:val="22"/>
          <w:szCs w:val="22"/>
          <w:lang w:val="en-US"/>
        </w:rPr>
        <w:t xml:space="preserve">of the </w:t>
      </w:r>
      <w:r>
        <w:rPr>
          <w:sz w:val="22"/>
          <w:szCs w:val="22"/>
          <w:lang w:val="en-US"/>
        </w:rPr>
        <w:t>LS to RAN2 is provided below in section 4.</w:t>
      </w:r>
    </w:p>
    <w:p w14:paraId="45C1AC25" w14:textId="03A9FAC4" w:rsidR="00CC6F36" w:rsidRPr="001D2FBF" w:rsidRDefault="00CC6F36" w:rsidP="008C3412">
      <w:pPr>
        <w:pStyle w:val="Heading1"/>
        <w:numPr>
          <w:ilvl w:val="0"/>
          <w:numId w:val="4"/>
        </w:numPr>
      </w:pPr>
      <w:r w:rsidRPr="001D2FBF">
        <w:lastRenderedPageBreak/>
        <w:t>Summary</w:t>
      </w:r>
    </w:p>
    <w:p w14:paraId="72F2FB09" w14:textId="19455425" w:rsidR="00171316" w:rsidRDefault="00D53884" w:rsidP="00F04F4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AD4DAC">
        <w:rPr>
          <w:sz w:val="22"/>
          <w:szCs w:val="22"/>
          <w:lang w:val="en-US"/>
        </w:rPr>
        <w:t xml:space="preserve">The following are the observations and proposals </w:t>
      </w:r>
      <w:r w:rsidR="00F04F49">
        <w:rPr>
          <w:sz w:val="22"/>
          <w:szCs w:val="22"/>
          <w:lang w:val="en-US"/>
        </w:rPr>
        <w:t xml:space="preserve">related to </w:t>
      </w:r>
      <w:r w:rsidR="009E1D14">
        <w:rPr>
          <w:sz w:val="22"/>
          <w:szCs w:val="22"/>
          <w:lang w:val="en-US"/>
        </w:rPr>
        <w:t xml:space="preserve">the </w:t>
      </w:r>
      <w:r w:rsidR="00F175FC">
        <w:rPr>
          <w:sz w:val="22"/>
          <w:szCs w:val="22"/>
          <w:lang w:val="en-US"/>
        </w:rPr>
        <w:t xml:space="preserve">RAN2 </w:t>
      </w:r>
      <w:proofErr w:type="gramStart"/>
      <w:r w:rsidR="00F175FC">
        <w:rPr>
          <w:sz w:val="22"/>
          <w:szCs w:val="22"/>
          <w:lang w:val="en-US"/>
        </w:rPr>
        <w:t>reply</w:t>
      </w:r>
      <w:proofErr w:type="gramEnd"/>
      <w:r w:rsidR="00F175FC">
        <w:rPr>
          <w:sz w:val="22"/>
          <w:szCs w:val="22"/>
          <w:lang w:val="en-US"/>
        </w:rPr>
        <w:t xml:space="preserve"> LS to</w:t>
      </w:r>
      <w:r w:rsidR="00F50B13">
        <w:rPr>
          <w:sz w:val="22"/>
          <w:szCs w:val="22"/>
          <w:lang w:val="en-US"/>
        </w:rPr>
        <w:t xml:space="preserve"> RAN2:</w:t>
      </w:r>
    </w:p>
    <w:p w14:paraId="777D106E" w14:textId="32D17C34" w:rsidR="00481D0E" w:rsidRDefault="00481D0E" w:rsidP="00481D0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b/>
          <w:bCs/>
          <w:sz w:val="20"/>
          <w:szCs w:val="20"/>
        </w:rPr>
        <w:t>Observation 1</w:t>
      </w:r>
      <w:r w:rsidRPr="00503DA9">
        <w:rPr>
          <w:rFonts w:ascii="Times New Roman" w:hAnsi="Times New Roman"/>
          <w:sz w:val="20"/>
          <w:szCs w:val="20"/>
        </w:rPr>
        <w:t xml:space="preserve">: </w:t>
      </w:r>
      <w:r w:rsidRPr="002A03AA">
        <w:rPr>
          <w:rFonts w:ascii="Times New Roman" w:hAnsi="Times New Roman"/>
          <w:sz w:val="20"/>
          <w:szCs w:val="20"/>
        </w:rPr>
        <w:t>RAN</w:t>
      </w:r>
      <w:r>
        <w:rPr>
          <w:rFonts w:ascii="Times New Roman" w:hAnsi="Times New Roman"/>
          <w:sz w:val="20"/>
          <w:szCs w:val="20"/>
        </w:rPr>
        <w:t>2</w:t>
      </w:r>
      <w:r w:rsidRPr="002A03A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has </w:t>
      </w:r>
      <w:r w:rsidRPr="00481D0E">
        <w:rPr>
          <w:rFonts w:ascii="Times New Roman" w:hAnsi="Times New Roman"/>
          <w:sz w:val="20"/>
          <w:szCs w:val="20"/>
        </w:rPr>
        <w:t xml:space="preserve">recognized the benefit of </w:t>
      </w:r>
      <w:proofErr w:type="spellStart"/>
      <w:r w:rsidRPr="00481D0E">
        <w:rPr>
          <w:rFonts w:ascii="Times New Roman" w:hAnsi="Times New Roman"/>
          <w:sz w:val="20"/>
          <w:szCs w:val="20"/>
        </w:rPr>
        <w:t>RedCap</w:t>
      </w:r>
      <w:proofErr w:type="spellEnd"/>
      <w:r w:rsidRPr="00481D0E">
        <w:rPr>
          <w:rFonts w:ascii="Times New Roman" w:hAnsi="Times New Roman"/>
          <w:sz w:val="20"/>
          <w:szCs w:val="20"/>
        </w:rPr>
        <w:t xml:space="preserve"> UE with 1 Rx branch applying the offset to the cell specific RSRP thresholds</w:t>
      </w:r>
      <w:r>
        <w:rPr>
          <w:rFonts w:ascii="Times New Roman" w:hAnsi="Times New Roman"/>
          <w:sz w:val="20"/>
          <w:szCs w:val="20"/>
        </w:rPr>
        <w:t xml:space="preserve"> and </w:t>
      </w:r>
      <w:r w:rsidR="00067020">
        <w:rPr>
          <w:rFonts w:ascii="Times New Roman" w:hAnsi="Times New Roman"/>
          <w:sz w:val="20"/>
          <w:szCs w:val="20"/>
        </w:rPr>
        <w:t>has considered RAN4 recommendation in RAN4 LS [2].</w:t>
      </w:r>
    </w:p>
    <w:p w14:paraId="1E45D159" w14:textId="2BA5B4A2" w:rsidR="00481D0E" w:rsidRPr="00067020" w:rsidRDefault="00067020" w:rsidP="0006702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</w:rPr>
        <w:t>2</w:t>
      </w:r>
      <w:r w:rsidRPr="00503DA9">
        <w:rPr>
          <w:rFonts w:ascii="Times New Roman" w:hAnsi="Times New Roman"/>
          <w:sz w:val="20"/>
          <w:szCs w:val="20"/>
        </w:rPr>
        <w:t xml:space="preserve">: </w:t>
      </w:r>
      <w:r w:rsidRPr="002A03AA">
        <w:rPr>
          <w:rFonts w:ascii="Times New Roman" w:hAnsi="Times New Roman"/>
          <w:sz w:val="20"/>
          <w:szCs w:val="20"/>
        </w:rPr>
        <w:t>RAN4 in their original LS in [2]</w:t>
      </w:r>
      <w:r>
        <w:rPr>
          <w:rFonts w:ascii="Times New Roman" w:hAnsi="Times New Roman"/>
          <w:sz w:val="20"/>
          <w:szCs w:val="20"/>
        </w:rPr>
        <w:t xml:space="preserve"> only </w:t>
      </w:r>
      <w:r w:rsidRPr="002A03AA">
        <w:rPr>
          <w:rFonts w:ascii="Times New Roman" w:hAnsi="Times New Roman"/>
          <w:sz w:val="20"/>
          <w:szCs w:val="20"/>
        </w:rPr>
        <w:t xml:space="preserve">provided list of </w:t>
      </w:r>
      <w:proofErr w:type="gramStart"/>
      <w:r w:rsidRPr="002A03AA">
        <w:rPr>
          <w:rFonts w:ascii="Times New Roman" w:hAnsi="Times New Roman"/>
          <w:sz w:val="20"/>
          <w:szCs w:val="20"/>
        </w:rPr>
        <w:t>cell-specific</w:t>
      </w:r>
      <w:proofErr w:type="gramEnd"/>
      <w:r w:rsidRPr="002A03AA">
        <w:rPr>
          <w:rFonts w:ascii="Times New Roman" w:hAnsi="Times New Roman"/>
          <w:sz w:val="20"/>
          <w:szCs w:val="20"/>
        </w:rPr>
        <w:t xml:space="preserve"> RSRP thresholds used by </w:t>
      </w:r>
      <w:proofErr w:type="spellStart"/>
      <w:r w:rsidRPr="002A03AA">
        <w:rPr>
          <w:rFonts w:ascii="Times New Roman" w:hAnsi="Times New Roman"/>
          <w:sz w:val="20"/>
          <w:szCs w:val="20"/>
        </w:rPr>
        <w:t>RedCap</w:t>
      </w:r>
      <w:proofErr w:type="spellEnd"/>
      <w:r w:rsidRPr="002A03AA">
        <w:rPr>
          <w:rFonts w:ascii="Times New Roman" w:hAnsi="Times New Roman"/>
          <w:sz w:val="20"/>
          <w:szCs w:val="20"/>
        </w:rPr>
        <w:t xml:space="preserve"> UE as examples.</w:t>
      </w:r>
      <w:r>
        <w:rPr>
          <w:rFonts w:ascii="Times New Roman" w:hAnsi="Times New Roman"/>
          <w:sz w:val="20"/>
          <w:szCs w:val="20"/>
        </w:rPr>
        <w:t xml:space="preserve"> It is up to RAN2 expertise to determine if the offset is applied to additional </w:t>
      </w:r>
      <w:r w:rsidRPr="002A03AA">
        <w:rPr>
          <w:rFonts w:ascii="Times New Roman" w:hAnsi="Times New Roman"/>
          <w:sz w:val="20"/>
          <w:szCs w:val="20"/>
        </w:rPr>
        <w:t>RSRP thresholds</w:t>
      </w:r>
      <w:r>
        <w:rPr>
          <w:rFonts w:ascii="Times New Roman" w:hAnsi="Times New Roman"/>
          <w:sz w:val="20"/>
          <w:szCs w:val="20"/>
        </w:rPr>
        <w:t xml:space="preserve"> in RAN2 specifications. </w:t>
      </w:r>
    </w:p>
    <w:p w14:paraId="4DB63C83" w14:textId="6B047BAF" w:rsidR="000D7CF8" w:rsidRPr="00503DA9" w:rsidRDefault="000D7CF8" w:rsidP="000D7CF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2E2977">
        <w:rPr>
          <w:rFonts w:ascii="Times New Roman" w:hAnsi="Times New Roman"/>
          <w:b/>
          <w:bCs/>
          <w:sz w:val="20"/>
          <w:szCs w:val="20"/>
        </w:rPr>
        <w:t>3</w:t>
      </w:r>
      <w:r w:rsidRPr="00503DA9">
        <w:rPr>
          <w:rFonts w:ascii="Times New Roman" w:hAnsi="Times New Roman"/>
          <w:sz w:val="20"/>
          <w:szCs w:val="20"/>
        </w:rPr>
        <w:t xml:space="preserve">: </w:t>
      </w:r>
      <w:r w:rsidR="002E2977">
        <w:rPr>
          <w:rFonts w:ascii="Times New Roman" w:hAnsi="Times New Roman"/>
          <w:sz w:val="20"/>
          <w:szCs w:val="20"/>
        </w:rPr>
        <w:t xml:space="preserve">The application of the </w:t>
      </w:r>
      <w:r w:rsidR="002E2977" w:rsidRPr="00481D0E">
        <w:rPr>
          <w:rFonts w:ascii="Times New Roman" w:hAnsi="Times New Roman"/>
          <w:sz w:val="20"/>
          <w:szCs w:val="20"/>
        </w:rPr>
        <w:t xml:space="preserve">offset to </w:t>
      </w:r>
      <w:r w:rsidR="002E2977">
        <w:rPr>
          <w:rFonts w:ascii="Times New Roman" w:hAnsi="Times New Roman"/>
          <w:sz w:val="20"/>
          <w:szCs w:val="20"/>
        </w:rPr>
        <w:t xml:space="preserve">a </w:t>
      </w:r>
      <w:r w:rsidR="002E2977" w:rsidRPr="00481D0E">
        <w:rPr>
          <w:rFonts w:ascii="Times New Roman" w:hAnsi="Times New Roman"/>
          <w:sz w:val="20"/>
          <w:szCs w:val="20"/>
        </w:rPr>
        <w:t>cell specific RSRP threshold</w:t>
      </w:r>
      <w:r w:rsidR="002E2977">
        <w:rPr>
          <w:rFonts w:ascii="Times New Roman" w:hAnsi="Times New Roman"/>
          <w:sz w:val="20"/>
          <w:szCs w:val="20"/>
        </w:rPr>
        <w:t xml:space="preserve"> is beneficial </w:t>
      </w:r>
      <w:r w:rsidR="004C2A57">
        <w:rPr>
          <w:rFonts w:ascii="Times New Roman" w:hAnsi="Times New Roman"/>
          <w:sz w:val="20"/>
          <w:szCs w:val="20"/>
        </w:rPr>
        <w:t xml:space="preserve">for procedures which impact </w:t>
      </w:r>
      <w:proofErr w:type="gramStart"/>
      <w:r w:rsidR="004C2A57">
        <w:rPr>
          <w:rFonts w:ascii="Times New Roman" w:hAnsi="Times New Roman"/>
          <w:sz w:val="20"/>
          <w:szCs w:val="20"/>
        </w:rPr>
        <w:t>e.g.</w:t>
      </w:r>
      <w:proofErr w:type="gramEnd"/>
      <w:r w:rsidR="004C2A57">
        <w:rPr>
          <w:rFonts w:ascii="Times New Roman" w:hAnsi="Times New Roman"/>
          <w:sz w:val="20"/>
          <w:szCs w:val="20"/>
        </w:rPr>
        <w:t xml:space="preserve"> UE mobility, cell coverage of the UE</w:t>
      </w:r>
      <w:r w:rsidRPr="00503DA9">
        <w:rPr>
          <w:rFonts w:ascii="Times New Roman" w:hAnsi="Times New Roman"/>
          <w:sz w:val="20"/>
          <w:szCs w:val="20"/>
        </w:rPr>
        <w:t>.</w:t>
      </w:r>
    </w:p>
    <w:p w14:paraId="38A8F316" w14:textId="15B3639F" w:rsidR="008306B4" w:rsidRPr="00503DA9" w:rsidRDefault="00171316" w:rsidP="008C34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b/>
          <w:bCs/>
          <w:sz w:val="20"/>
          <w:szCs w:val="20"/>
        </w:rPr>
        <w:t>Proposal #</w:t>
      </w:r>
      <w:r w:rsidR="00D733A4" w:rsidRPr="00503DA9">
        <w:rPr>
          <w:rFonts w:ascii="Times New Roman" w:hAnsi="Times New Roman"/>
          <w:b/>
          <w:bCs/>
          <w:sz w:val="20"/>
          <w:szCs w:val="20"/>
        </w:rPr>
        <w:t>1</w:t>
      </w:r>
      <w:r w:rsidRPr="00503DA9">
        <w:rPr>
          <w:rFonts w:ascii="Times New Roman" w:hAnsi="Times New Roman"/>
          <w:sz w:val="20"/>
          <w:szCs w:val="20"/>
        </w:rPr>
        <w:t xml:space="preserve">: </w:t>
      </w:r>
      <w:proofErr w:type="spellStart"/>
      <w:r w:rsidR="004C2A57" w:rsidRPr="004C2A57">
        <w:rPr>
          <w:rFonts w:ascii="Times New Roman" w:hAnsi="Times New Roman"/>
          <w:sz w:val="20"/>
          <w:szCs w:val="20"/>
        </w:rPr>
        <w:t>RedCap</w:t>
      </w:r>
      <w:proofErr w:type="spellEnd"/>
      <w:r w:rsidR="004C2A57" w:rsidRPr="004C2A57">
        <w:rPr>
          <w:rFonts w:ascii="Times New Roman" w:hAnsi="Times New Roman"/>
          <w:sz w:val="20"/>
          <w:szCs w:val="20"/>
        </w:rPr>
        <w:t xml:space="preserve"> UE with 1 Rx branch should apply the offset to all the </w:t>
      </w:r>
      <w:proofErr w:type="gramStart"/>
      <w:r w:rsidR="004C2A57" w:rsidRPr="004C2A57">
        <w:rPr>
          <w:rFonts w:ascii="Times New Roman" w:hAnsi="Times New Roman"/>
          <w:sz w:val="20"/>
          <w:szCs w:val="20"/>
        </w:rPr>
        <w:t>cell-specific</w:t>
      </w:r>
      <w:proofErr w:type="gramEnd"/>
      <w:r w:rsidR="004C2A57" w:rsidRPr="004C2A57">
        <w:rPr>
          <w:rFonts w:ascii="Times New Roman" w:hAnsi="Times New Roman"/>
          <w:sz w:val="20"/>
          <w:szCs w:val="20"/>
        </w:rPr>
        <w:t xml:space="preserve"> RSRP thresholds used in RAN2 specifications except those discussed</w:t>
      </w:r>
      <w:r w:rsidR="004C2A57">
        <w:rPr>
          <w:rFonts w:ascii="Times New Roman" w:hAnsi="Times New Roman"/>
          <w:sz w:val="20"/>
          <w:szCs w:val="20"/>
        </w:rPr>
        <w:t xml:space="preserve"> in proposal 2 below.</w:t>
      </w:r>
    </w:p>
    <w:p w14:paraId="73193668" w14:textId="37273F1C" w:rsidR="00F224AE" w:rsidRPr="00503DA9" w:rsidRDefault="00F224AE" w:rsidP="00F224A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b/>
          <w:bCs/>
          <w:sz w:val="20"/>
          <w:szCs w:val="20"/>
        </w:rPr>
        <w:t>Proposal #2</w:t>
      </w:r>
      <w:r w:rsidRPr="00503DA9">
        <w:rPr>
          <w:rFonts w:ascii="Times New Roman" w:hAnsi="Times New Roman"/>
          <w:sz w:val="20"/>
          <w:szCs w:val="20"/>
        </w:rPr>
        <w:t xml:space="preserve">: </w:t>
      </w:r>
      <w:r w:rsidR="00222691" w:rsidRPr="00222691">
        <w:rPr>
          <w:rFonts w:ascii="Times New Roman" w:hAnsi="Times New Roman"/>
          <w:sz w:val="20"/>
          <w:szCs w:val="20"/>
        </w:rPr>
        <w:t xml:space="preserve">RAN4 does not recommend that the </w:t>
      </w:r>
      <w:proofErr w:type="spellStart"/>
      <w:r w:rsidR="00222691" w:rsidRPr="00222691">
        <w:rPr>
          <w:rFonts w:ascii="Times New Roman" w:hAnsi="Times New Roman"/>
          <w:sz w:val="20"/>
          <w:szCs w:val="20"/>
        </w:rPr>
        <w:t>RedCap</w:t>
      </w:r>
      <w:proofErr w:type="spellEnd"/>
      <w:r w:rsidR="00222691" w:rsidRPr="00222691">
        <w:rPr>
          <w:rFonts w:ascii="Times New Roman" w:hAnsi="Times New Roman"/>
          <w:sz w:val="20"/>
          <w:szCs w:val="20"/>
        </w:rPr>
        <w:t xml:space="preserve"> UE with 1 Rx branch applies the offset to any of the conditions or thresholds used for any relaxed measurement criteria</w:t>
      </w:r>
      <w:r w:rsidR="00222691">
        <w:rPr>
          <w:rFonts w:ascii="Times New Roman" w:hAnsi="Times New Roman"/>
          <w:sz w:val="20"/>
          <w:szCs w:val="20"/>
        </w:rPr>
        <w:t xml:space="preserve"> defined in Rel</w:t>
      </w:r>
      <w:r w:rsidR="00AD6405">
        <w:rPr>
          <w:rFonts w:ascii="Times New Roman" w:hAnsi="Times New Roman"/>
          <w:sz w:val="20"/>
          <w:szCs w:val="20"/>
        </w:rPr>
        <w:t>-16 or Rel-17.</w:t>
      </w:r>
    </w:p>
    <w:p w14:paraId="4C9CA629" w14:textId="3DDE0B60" w:rsidR="00042317" w:rsidRDefault="00042317" w:rsidP="0004231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b/>
          <w:bCs/>
          <w:sz w:val="20"/>
          <w:szCs w:val="20"/>
        </w:rPr>
        <w:t>Proposal #</w:t>
      </w:r>
      <w:r w:rsidR="007F33BA">
        <w:rPr>
          <w:rFonts w:ascii="Times New Roman" w:hAnsi="Times New Roman"/>
          <w:b/>
          <w:bCs/>
          <w:sz w:val="20"/>
          <w:szCs w:val="20"/>
        </w:rPr>
        <w:t>3</w:t>
      </w:r>
      <w:r w:rsidRPr="00503DA9">
        <w:rPr>
          <w:rFonts w:ascii="Times New Roman" w:hAnsi="Times New Roman"/>
          <w:sz w:val="20"/>
          <w:szCs w:val="20"/>
        </w:rPr>
        <w:t xml:space="preserve">: </w:t>
      </w:r>
      <w:r w:rsidR="00AD6405" w:rsidRPr="00AD6405">
        <w:rPr>
          <w:rFonts w:ascii="Times New Roman" w:hAnsi="Times New Roman"/>
          <w:sz w:val="20"/>
          <w:szCs w:val="20"/>
        </w:rPr>
        <w:t xml:space="preserve">RAN4 considers that it is beneficial for the </w:t>
      </w:r>
      <w:proofErr w:type="spellStart"/>
      <w:r w:rsidR="00AD6405" w:rsidRPr="00AD6405">
        <w:rPr>
          <w:rFonts w:ascii="Times New Roman" w:hAnsi="Times New Roman"/>
          <w:sz w:val="20"/>
          <w:szCs w:val="20"/>
        </w:rPr>
        <w:t>RedCap</w:t>
      </w:r>
      <w:proofErr w:type="spellEnd"/>
      <w:r w:rsidR="00AD6405" w:rsidRPr="00AD6405">
        <w:rPr>
          <w:rFonts w:ascii="Times New Roman" w:hAnsi="Times New Roman"/>
          <w:sz w:val="20"/>
          <w:szCs w:val="20"/>
        </w:rPr>
        <w:t xml:space="preserve"> UE with 1 Rx branch to apply configurable offset to the cell (re)selection thresholds: </w:t>
      </w:r>
      <w:proofErr w:type="spellStart"/>
      <w:r w:rsidR="00AD6405" w:rsidRPr="00AD6405">
        <w:rPr>
          <w:rFonts w:ascii="Times New Roman" w:hAnsi="Times New Roman"/>
          <w:i/>
          <w:iCs/>
          <w:sz w:val="20"/>
          <w:szCs w:val="20"/>
        </w:rPr>
        <w:t>Qrxlevmin</w:t>
      </w:r>
      <w:proofErr w:type="spellEnd"/>
      <w:r w:rsidR="00AD6405" w:rsidRPr="00AD6405">
        <w:rPr>
          <w:rFonts w:ascii="Times New Roman" w:hAnsi="Times New Roman"/>
          <w:i/>
          <w:iCs/>
          <w:sz w:val="20"/>
          <w:szCs w:val="20"/>
        </w:rPr>
        <w:t xml:space="preserve"> </w:t>
      </w:r>
      <w:r w:rsidR="00AD6405" w:rsidRPr="00AD6405">
        <w:rPr>
          <w:rFonts w:ascii="Times New Roman" w:hAnsi="Times New Roman"/>
          <w:sz w:val="20"/>
          <w:szCs w:val="20"/>
        </w:rPr>
        <w:t>and</w:t>
      </w:r>
      <w:r w:rsidR="00AD6405" w:rsidRPr="00AD6405">
        <w:rPr>
          <w:rFonts w:ascii="Times New Roman" w:hAnsi="Times New Roman"/>
          <w:i/>
          <w:iCs/>
          <w:sz w:val="20"/>
          <w:szCs w:val="20"/>
        </w:rPr>
        <w:t xml:space="preserve"> </w:t>
      </w:r>
      <w:proofErr w:type="spellStart"/>
      <w:r w:rsidR="00AD6405" w:rsidRPr="00AD6405">
        <w:rPr>
          <w:rFonts w:ascii="Times New Roman" w:hAnsi="Times New Roman"/>
          <w:i/>
          <w:iCs/>
          <w:sz w:val="20"/>
          <w:szCs w:val="20"/>
        </w:rPr>
        <w:t>Qqualmin</w:t>
      </w:r>
      <w:proofErr w:type="spellEnd"/>
    </w:p>
    <w:p w14:paraId="450BCC67" w14:textId="593F26DF" w:rsidR="009C20F9" w:rsidRPr="001D2FBF" w:rsidRDefault="009C20F9" w:rsidP="009C20F9">
      <w:pPr>
        <w:pStyle w:val="Heading1"/>
        <w:numPr>
          <w:ilvl w:val="0"/>
          <w:numId w:val="4"/>
        </w:numPr>
        <w:spacing w:before="480"/>
        <w:ind w:left="357" w:hanging="357"/>
      </w:pPr>
      <w:r>
        <w:t>Draft of LS reply</w:t>
      </w:r>
    </w:p>
    <w:p w14:paraId="3A3A8D21" w14:textId="0B7A5740" w:rsidR="008E0064" w:rsidRPr="008E0064" w:rsidRDefault="008E0064" w:rsidP="008E0064">
      <w:pPr>
        <w:widowControl w:val="0"/>
        <w:pBdr>
          <w:top w:val="single" w:sz="4" w:space="1" w:color="auto"/>
        </w:pBdr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noProof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bCs/>
          <w:noProof/>
          <w:sz w:val="22"/>
          <w:szCs w:val="22"/>
          <w:lang w:val="en-GB" w:eastAsia="en-GB"/>
        </w:rPr>
        <w:t xml:space="preserve">3GPP </w:t>
      </w:r>
      <w:bookmarkStart w:id="3" w:name="OLE_LINK50"/>
      <w:bookmarkStart w:id="4" w:name="OLE_LINK51"/>
      <w:bookmarkStart w:id="5" w:name="OLE_LINK52"/>
      <w:r w:rsidRPr="008E0064">
        <w:rPr>
          <w:rFonts w:ascii="Arial" w:hAnsi="Arial" w:cs="Arial"/>
          <w:b/>
          <w:bCs/>
          <w:noProof/>
          <w:sz w:val="22"/>
          <w:szCs w:val="22"/>
          <w:lang w:val="en-GB" w:eastAsia="en-GB"/>
        </w:rPr>
        <w:t>TSG-RAN WG</w:t>
      </w:r>
      <w:bookmarkEnd w:id="3"/>
      <w:bookmarkEnd w:id="4"/>
      <w:bookmarkEnd w:id="5"/>
      <w:r w:rsidRPr="008E0064">
        <w:rPr>
          <w:rFonts w:ascii="Arial" w:hAnsi="Arial" w:cs="Arial"/>
          <w:b/>
          <w:bCs/>
          <w:noProof/>
          <w:sz w:val="22"/>
          <w:szCs w:val="22"/>
          <w:lang w:val="en-GB" w:eastAsia="en-GB"/>
        </w:rPr>
        <w:t>4 Meeting#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>104-e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</w:p>
    <w:p w14:paraId="7345043A" w14:textId="77777777" w:rsidR="008E0064" w:rsidRPr="008E0064" w:rsidRDefault="008E0064" w:rsidP="008E006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noProof/>
          <w:sz w:val="22"/>
          <w:szCs w:val="22"/>
          <w:lang w:val="en-GB" w:eastAsia="en-GB"/>
        </w:rPr>
        <w:t>Electronic Meeting, 15</w:t>
      </w:r>
      <w:r w:rsidRPr="008E0064">
        <w:rPr>
          <w:rFonts w:ascii="Arial" w:hAnsi="Arial" w:cs="Arial"/>
          <w:b/>
          <w:noProof/>
          <w:sz w:val="22"/>
          <w:szCs w:val="22"/>
          <w:vertAlign w:val="superscript"/>
          <w:lang w:val="en-GB" w:eastAsia="en-GB"/>
        </w:rPr>
        <w:t>th</w:t>
      </w:r>
      <w:r w:rsidRPr="008E0064">
        <w:rPr>
          <w:rFonts w:ascii="Arial" w:hAnsi="Arial" w:cs="Arial"/>
          <w:b/>
          <w:noProof/>
          <w:sz w:val="22"/>
          <w:szCs w:val="22"/>
          <w:lang w:val="en-GB" w:eastAsia="en-GB"/>
        </w:rPr>
        <w:t xml:space="preserve"> - 26</w:t>
      </w:r>
      <w:r w:rsidRPr="008E0064">
        <w:rPr>
          <w:rFonts w:ascii="Arial" w:hAnsi="Arial" w:cs="Arial"/>
          <w:b/>
          <w:noProof/>
          <w:sz w:val="22"/>
          <w:szCs w:val="22"/>
          <w:vertAlign w:val="superscript"/>
          <w:lang w:val="en-GB" w:eastAsia="en-GB"/>
        </w:rPr>
        <w:t>th</w:t>
      </w:r>
      <w:r w:rsidRPr="008E0064">
        <w:rPr>
          <w:rFonts w:ascii="Arial" w:hAnsi="Arial" w:cs="Arial"/>
          <w:b/>
          <w:noProof/>
          <w:sz w:val="22"/>
          <w:szCs w:val="22"/>
          <w:lang w:val="en-GB" w:eastAsia="en-GB"/>
        </w:rPr>
        <w:t xml:space="preserve"> August, 2022</w:t>
      </w:r>
    </w:p>
    <w:p w14:paraId="39C00BB9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</w:p>
    <w:p w14:paraId="178E8C5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Title: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 xml:space="preserve">Reply LS on configuring margin for 1 Rx </w:t>
      </w:r>
      <w:proofErr w:type="spellStart"/>
      <w:r w:rsidRPr="008E0064">
        <w:rPr>
          <w:rFonts w:ascii="Arial" w:hAnsi="Arial" w:cs="Arial"/>
          <w:bCs/>
          <w:sz w:val="22"/>
          <w:szCs w:val="22"/>
          <w:lang w:val="en-GB" w:eastAsia="en-GB"/>
        </w:rPr>
        <w:t>RedCap</w:t>
      </w:r>
      <w:proofErr w:type="spellEnd"/>
      <w:r w:rsidRPr="008E0064">
        <w:rPr>
          <w:rFonts w:ascii="Arial" w:hAnsi="Arial" w:cs="Arial"/>
          <w:bCs/>
          <w:sz w:val="22"/>
          <w:szCs w:val="22"/>
          <w:lang w:val="en-GB" w:eastAsia="en-GB"/>
        </w:rPr>
        <w:t xml:space="preserve"> UEs</w:t>
      </w:r>
    </w:p>
    <w:p w14:paraId="52AB31DC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6" w:name="OLE_LINK57"/>
      <w:bookmarkStart w:id="7" w:name="OLE_LINK58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Response 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 xml:space="preserve">Reply LS on configuring margin for 1 Rx </w:t>
      </w:r>
      <w:proofErr w:type="spellStart"/>
      <w:r w:rsidRPr="008E0064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RedCap</w:t>
      </w:r>
      <w:proofErr w:type="spellEnd"/>
      <w:r w:rsidRPr="008E0064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 xml:space="preserve"> UEs</w:t>
      </w:r>
    </w:p>
    <w:p w14:paraId="0CA4A49C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Release: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sz w:val="22"/>
          <w:szCs w:val="22"/>
          <w:lang w:val="en-GB" w:eastAsia="en-GB"/>
        </w:rPr>
        <w:t>Rel-17</w:t>
      </w:r>
    </w:p>
    <w:bookmarkEnd w:id="8"/>
    <w:bookmarkEnd w:id="9"/>
    <w:bookmarkEnd w:id="10"/>
    <w:p w14:paraId="234BA66D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Work Item: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proofErr w:type="spellStart"/>
      <w:r w:rsidRPr="008E0064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NR_redcap</w:t>
      </w:r>
      <w:proofErr w:type="spellEnd"/>
      <w:r w:rsidRPr="008E0064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-Core</w:t>
      </w:r>
    </w:p>
    <w:p w14:paraId="283C6E74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31661D3A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Source: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>RAN4</w:t>
      </w:r>
    </w:p>
    <w:p w14:paraId="357BFFAE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sz w:val="22"/>
          <w:szCs w:val="22"/>
          <w:lang w:val="en-GB" w:eastAsia="en-GB"/>
        </w:rPr>
        <w:t>RAN2</w:t>
      </w:r>
    </w:p>
    <w:p w14:paraId="710C863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11" w:name="OLE_LINK45"/>
      <w:bookmarkStart w:id="12" w:name="OLE_LINK46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Cc: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bookmarkEnd w:id="11"/>
    <w:bookmarkEnd w:id="12"/>
    <w:p w14:paraId="08868557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</w:p>
    <w:p w14:paraId="2BB6107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sz w:val="22"/>
          <w:szCs w:val="22"/>
          <w:lang w:val="en-US" w:eastAsia="en-GB"/>
        </w:rPr>
        <w:t>Contact person:</w:t>
      </w: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Pr="008E0064">
        <w:rPr>
          <w:rFonts w:ascii="Arial" w:hAnsi="Arial" w:cs="Arial"/>
          <w:sz w:val="22"/>
          <w:szCs w:val="22"/>
          <w:lang w:val="en-US" w:eastAsia="en-GB"/>
        </w:rPr>
        <w:t>Muhammad Kazmi</w:t>
      </w:r>
    </w:p>
    <w:p w14:paraId="02A3092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Pr="008E0064">
        <w:rPr>
          <w:rFonts w:ascii="Arial" w:hAnsi="Arial" w:cs="Arial"/>
          <w:sz w:val="22"/>
          <w:szCs w:val="22"/>
          <w:lang w:val="en-US" w:eastAsia="en-GB"/>
        </w:rPr>
        <w:t>Muhammad.kazmi@ericsson.com</w:t>
      </w:r>
    </w:p>
    <w:p w14:paraId="43A358DD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6C94F080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Send any </w:t>
      </w:r>
      <w:proofErr w:type="gramStart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reply</w:t>
      </w:r>
      <w:proofErr w:type="gramEnd"/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 LS to:    3GPP Liaisons Coordinator, </w:t>
      </w:r>
      <w:hyperlink r:id="rId12" w:history="1">
        <w:r w:rsidRPr="008E0064">
          <w:rPr>
            <w:rFonts w:ascii="Arial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28DB43A8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7EBF3FE5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Attachments: </w:t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>None</w:t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ab/>
      </w:r>
    </w:p>
    <w:p w14:paraId="0A03396B" w14:textId="77777777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1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Overall description</w:t>
      </w:r>
    </w:p>
    <w:p w14:paraId="38BE6FD9" w14:textId="067264A1" w:rsidR="008E0064" w:rsidRPr="008E0064" w:rsidRDefault="008E0064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8E0064">
        <w:rPr>
          <w:sz w:val="20"/>
          <w:szCs w:val="20"/>
          <w:lang w:val="en-GB" w:eastAsia="en-GB"/>
        </w:rPr>
        <w:t xml:space="preserve">RAN4 would like to thank RAN2 for their </w:t>
      </w:r>
      <w:proofErr w:type="gramStart"/>
      <w:r w:rsidRPr="008E0064">
        <w:rPr>
          <w:sz w:val="20"/>
          <w:szCs w:val="20"/>
          <w:lang w:val="en-GB" w:eastAsia="en-GB"/>
        </w:rPr>
        <w:t>reply</w:t>
      </w:r>
      <w:proofErr w:type="gramEnd"/>
      <w:r w:rsidRPr="008E0064">
        <w:rPr>
          <w:sz w:val="20"/>
          <w:szCs w:val="20"/>
          <w:lang w:val="en-GB" w:eastAsia="en-GB"/>
        </w:rPr>
        <w:t xml:space="preserve"> LS on configuring margin for 1 Rx </w:t>
      </w:r>
      <w:proofErr w:type="spellStart"/>
      <w:r w:rsidRPr="008E0064">
        <w:rPr>
          <w:sz w:val="20"/>
          <w:szCs w:val="20"/>
          <w:lang w:val="en-GB" w:eastAsia="en-GB"/>
        </w:rPr>
        <w:t>RedCap</w:t>
      </w:r>
      <w:proofErr w:type="spellEnd"/>
      <w:r w:rsidRPr="008E0064">
        <w:rPr>
          <w:sz w:val="20"/>
          <w:szCs w:val="20"/>
          <w:lang w:val="en-GB" w:eastAsia="en-GB"/>
        </w:rPr>
        <w:t xml:space="preserve"> UEs in R2-2206504/R4-2211523. </w:t>
      </w:r>
      <w:r w:rsidR="00506F06" w:rsidRPr="00506F06">
        <w:rPr>
          <w:sz w:val="20"/>
          <w:szCs w:val="20"/>
          <w:lang w:val="en-GB" w:eastAsia="en-GB"/>
        </w:rPr>
        <w:t>RAN4 replies to the questions in the RAN2 LS are:</w:t>
      </w:r>
    </w:p>
    <w:p w14:paraId="7CD5B796" w14:textId="7DE491ED" w:rsidR="008E0064" w:rsidRPr="00506F06" w:rsidRDefault="008E0064" w:rsidP="00506F0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 w:rsidRPr="00506F06">
        <w:rPr>
          <w:rFonts w:ascii="Times New Roman" w:hAnsi="Times New Roman"/>
          <w:sz w:val="20"/>
          <w:szCs w:val="20"/>
          <w:lang w:val="en-GB" w:eastAsia="en-GB"/>
        </w:rPr>
        <w:t xml:space="preserve">RAN4 would like to confirm RAN2 understanding that a </w:t>
      </w:r>
      <w:proofErr w:type="spellStart"/>
      <w:r w:rsidRPr="00506F06">
        <w:rPr>
          <w:rFonts w:ascii="Times New Roman" w:hAnsi="Times New Roman"/>
          <w:sz w:val="20"/>
          <w:szCs w:val="20"/>
          <w:lang w:val="en-GB" w:eastAsia="en-GB"/>
        </w:rPr>
        <w:t>RedCap</w:t>
      </w:r>
      <w:proofErr w:type="spellEnd"/>
      <w:r w:rsidRPr="00506F06">
        <w:rPr>
          <w:rFonts w:ascii="Times New Roman" w:hAnsi="Times New Roman"/>
          <w:sz w:val="20"/>
          <w:szCs w:val="20"/>
          <w:lang w:val="en-GB" w:eastAsia="en-GB"/>
        </w:rPr>
        <w:t xml:space="preserve"> UE with 1 Rx branch should apply the offset (indicated in the original RAN4 LS in R4-2206951) to all the cell-specific RSRP thresholds which are applicable to </w:t>
      </w:r>
      <w:proofErr w:type="spellStart"/>
      <w:r w:rsidRPr="00506F06">
        <w:rPr>
          <w:rFonts w:ascii="Times New Roman" w:hAnsi="Times New Roman"/>
          <w:sz w:val="20"/>
          <w:szCs w:val="20"/>
          <w:lang w:val="en-GB" w:eastAsia="en-GB"/>
        </w:rPr>
        <w:t>RedCap</w:t>
      </w:r>
      <w:proofErr w:type="spellEnd"/>
      <w:r w:rsidRPr="00506F06">
        <w:rPr>
          <w:rFonts w:ascii="Times New Roman" w:hAnsi="Times New Roman"/>
          <w:sz w:val="20"/>
          <w:szCs w:val="20"/>
          <w:lang w:val="en-GB" w:eastAsia="en-GB"/>
        </w:rPr>
        <w:t xml:space="preserve"> except for the thresholds used for the evaluation of relaxed measurement criteria</w:t>
      </w:r>
      <w:r w:rsidR="00506F06" w:rsidRPr="00506F06">
        <w:rPr>
          <w:rFonts w:ascii="Times New Roman" w:hAnsi="Times New Roman"/>
          <w:sz w:val="20"/>
          <w:szCs w:val="20"/>
          <w:lang w:val="en-GB" w:eastAsia="en-GB"/>
        </w:rPr>
        <w:t xml:space="preserve"> in Rel-16 or Rel-17</w:t>
      </w:r>
      <w:r w:rsidRPr="00506F06">
        <w:rPr>
          <w:rFonts w:ascii="Times New Roman" w:hAnsi="Times New Roman"/>
          <w:sz w:val="20"/>
          <w:szCs w:val="20"/>
          <w:lang w:val="en-GB" w:eastAsia="en-GB"/>
        </w:rPr>
        <w:t xml:space="preserve">. This </w:t>
      </w:r>
      <w:r w:rsidRPr="00506F06">
        <w:rPr>
          <w:rFonts w:ascii="Times New Roman" w:hAnsi="Times New Roman"/>
          <w:sz w:val="20"/>
          <w:szCs w:val="20"/>
          <w:lang w:val="en-GB" w:eastAsia="en-GB"/>
        </w:rPr>
        <w:lastRenderedPageBreak/>
        <w:t xml:space="preserve">means the offset does not apply to a </w:t>
      </w:r>
      <w:proofErr w:type="spellStart"/>
      <w:r w:rsidRPr="00506F06">
        <w:rPr>
          <w:rFonts w:ascii="Times New Roman" w:hAnsi="Times New Roman"/>
          <w:sz w:val="20"/>
          <w:szCs w:val="20"/>
          <w:lang w:val="en-GB" w:eastAsia="en-GB"/>
        </w:rPr>
        <w:t>RedCap</w:t>
      </w:r>
      <w:proofErr w:type="spellEnd"/>
      <w:r w:rsidRPr="00506F06">
        <w:rPr>
          <w:rFonts w:ascii="Times New Roman" w:hAnsi="Times New Roman"/>
          <w:sz w:val="20"/>
          <w:szCs w:val="20"/>
          <w:lang w:val="en-GB" w:eastAsia="en-GB"/>
        </w:rPr>
        <w:t xml:space="preserve"> UE with 1 Rx branch to Rel-16 low mobility and/or not at cell edge conditions, and Rel-17 stationary and not at cell edge conditions for RRC idle/inactive state.</w:t>
      </w:r>
    </w:p>
    <w:p w14:paraId="2DF0FAF1" w14:textId="77777777" w:rsidR="008E0064" w:rsidRPr="00506F06" w:rsidRDefault="008E0064" w:rsidP="00506F0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180" w:after="18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 w:rsidRPr="00506F06">
        <w:rPr>
          <w:rFonts w:ascii="Times New Roman" w:hAnsi="Times New Roman"/>
          <w:sz w:val="20"/>
          <w:szCs w:val="20"/>
          <w:lang w:val="en-GB" w:eastAsia="en-GB"/>
        </w:rPr>
        <w:t xml:space="preserve">RAN4 would also like to inform that it is technically feasible and beneficial for a </w:t>
      </w:r>
      <w:proofErr w:type="spellStart"/>
      <w:r w:rsidRPr="00506F06">
        <w:rPr>
          <w:rFonts w:ascii="Times New Roman" w:hAnsi="Times New Roman"/>
          <w:sz w:val="20"/>
          <w:szCs w:val="20"/>
          <w:lang w:val="en-GB" w:eastAsia="en-GB"/>
        </w:rPr>
        <w:t>RedCap</w:t>
      </w:r>
      <w:proofErr w:type="spellEnd"/>
      <w:r w:rsidRPr="00506F06">
        <w:rPr>
          <w:rFonts w:ascii="Times New Roman" w:hAnsi="Times New Roman"/>
          <w:sz w:val="20"/>
          <w:szCs w:val="20"/>
          <w:lang w:val="en-GB" w:eastAsia="en-GB"/>
        </w:rPr>
        <w:t xml:space="preserve"> UE with 1 Rx branch to apply a configurable offset to cell (re)selection thresholds, i.e., </w:t>
      </w:r>
      <w:proofErr w:type="spellStart"/>
      <w:r w:rsidRPr="00506F06">
        <w:rPr>
          <w:rFonts w:ascii="Times New Roman" w:hAnsi="Times New Roman"/>
          <w:i/>
          <w:iCs/>
          <w:sz w:val="20"/>
          <w:szCs w:val="20"/>
          <w:lang w:val="en-GB" w:eastAsia="en-GB"/>
        </w:rPr>
        <w:t>Qrxlevmin</w:t>
      </w:r>
      <w:proofErr w:type="spellEnd"/>
      <w:r w:rsidRPr="00506F06">
        <w:rPr>
          <w:rFonts w:ascii="Times New Roman" w:hAnsi="Times New Roman"/>
          <w:sz w:val="20"/>
          <w:szCs w:val="20"/>
          <w:lang w:val="en-GB" w:eastAsia="en-GB"/>
        </w:rPr>
        <w:t xml:space="preserve"> (minimum required Rx level in the cell [dBm]) and </w:t>
      </w:r>
      <w:proofErr w:type="spellStart"/>
      <w:r w:rsidRPr="00506F06">
        <w:rPr>
          <w:rFonts w:ascii="Times New Roman" w:hAnsi="Times New Roman"/>
          <w:i/>
          <w:iCs/>
          <w:sz w:val="20"/>
          <w:szCs w:val="20"/>
          <w:lang w:val="en-GB" w:eastAsia="en-GB"/>
        </w:rPr>
        <w:t>Qqualmin</w:t>
      </w:r>
      <w:proofErr w:type="spellEnd"/>
      <w:r w:rsidRPr="00506F06">
        <w:rPr>
          <w:rFonts w:ascii="Times New Roman" w:hAnsi="Times New Roman"/>
          <w:sz w:val="20"/>
          <w:szCs w:val="20"/>
          <w:lang w:val="en-GB" w:eastAsia="en-GB"/>
        </w:rPr>
        <w:t xml:space="preserve"> (minimum required quality level in the cell [dB]).</w:t>
      </w:r>
    </w:p>
    <w:p w14:paraId="10D7B65C" w14:textId="77777777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2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Actions</w:t>
      </w:r>
    </w:p>
    <w:p w14:paraId="3E7BB3D9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To RAN2 </w:t>
      </w:r>
    </w:p>
    <w:p w14:paraId="2AAF702A" w14:textId="12EB8084" w:rsidR="008E0064" w:rsidRPr="008E0064" w:rsidRDefault="008E0064" w:rsidP="00933A6A">
      <w:pPr>
        <w:spacing w:after="120"/>
        <w:ind w:left="993" w:hanging="993"/>
        <w:rPr>
          <w:rFonts w:ascii="Arial" w:hAnsi="Arial" w:cs="Arial"/>
          <w:color w:val="0070C0"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ACTION: </w:t>
      </w:r>
      <w:r w:rsidRPr="008E0064">
        <w:rPr>
          <w:rFonts w:ascii="Arial" w:hAnsi="Arial" w:cs="Arial"/>
          <w:b/>
          <w:color w:val="0070C0"/>
          <w:sz w:val="20"/>
          <w:szCs w:val="20"/>
          <w:lang w:val="en-GB" w:eastAsia="en-GB"/>
        </w:rPr>
        <w:tab/>
      </w:r>
      <w:r w:rsidR="00933A6A" w:rsidRPr="00933A6A">
        <w:rPr>
          <w:sz w:val="20"/>
          <w:szCs w:val="20"/>
          <w:lang w:val="en-GB" w:eastAsia="en-GB"/>
        </w:rPr>
        <w:t xml:space="preserve">RAN4 would like RAN2 to </w:t>
      </w:r>
      <w:proofErr w:type="gramStart"/>
      <w:r w:rsidR="00933A6A" w:rsidRPr="00933A6A">
        <w:rPr>
          <w:sz w:val="20"/>
          <w:szCs w:val="20"/>
          <w:lang w:val="en-GB" w:eastAsia="en-GB"/>
        </w:rPr>
        <w:t>take into account</w:t>
      </w:r>
      <w:proofErr w:type="gramEnd"/>
      <w:r w:rsidR="00933A6A" w:rsidRPr="00933A6A">
        <w:rPr>
          <w:sz w:val="20"/>
          <w:szCs w:val="20"/>
          <w:lang w:val="en-GB" w:eastAsia="en-GB"/>
        </w:rPr>
        <w:t xml:space="preserve"> the above RAN4 replies in their future work on Redcap UEs.</w:t>
      </w:r>
    </w:p>
    <w:p w14:paraId="276EB70D" w14:textId="77777777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val="en-GB" w:eastAsia="en-GB"/>
        </w:rPr>
      </w:pPr>
      <w:r w:rsidRPr="008E0064">
        <w:rPr>
          <w:rFonts w:ascii="Arial" w:hAnsi="Arial"/>
          <w:sz w:val="36"/>
          <w:szCs w:val="36"/>
          <w:lang w:val="en-GB" w:eastAsia="en-GB"/>
        </w:rPr>
        <w:t>3</w:t>
      </w:r>
      <w:r w:rsidRPr="008E0064">
        <w:rPr>
          <w:rFonts w:ascii="Arial" w:hAnsi="Arial"/>
          <w:sz w:val="36"/>
          <w:szCs w:val="36"/>
          <w:lang w:val="en-GB" w:eastAsia="en-GB"/>
        </w:rPr>
        <w:tab/>
        <w:t xml:space="preserve">Dates of next 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 xml:space="preserve">TSG-RAN WG RAN4 </w:t>
      </w:r>
      <w:r w:rsidRPr="008E0064">
        <w:rPr>
          <w:rFonts w:ascii="Arial" w:hAnsi="Arial"/>
          <w:sz w:val="36"/>
          <w:szCs w:val="36"/>
          <w:lang w:val="en-GB" w:eastAsia="en-GB"/>
        </w:rPr>
        <w:t>meetings</w:t>
      </w:r>
    </w:p>
    <w:p w14:paraId="5D71459D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bookmarkStart w:id="13" w:name="OLE_LINK55"/>
      <w:bookmarkStart w:id="14" w:name="OLE_LINK56"/>
      <w:bookmarkStart w:id="15" w:name="OLE_LINK53"/>
      <w:bookmarkStart w:id="16" w:name="OLE_LINK54"/>
      <w:r w:rsidRPr="008E0064">
        <w:rPr>
          <w:sz w:val="20"/>
          <w:szCs w:val="20"/>
          <w:lang w:val="en-GB" w:eastAsia="en-GB"/>
        </w:rPr>
        <w:t>RAN4#104bis-e</w:t>
      </w:r>
      <w:r w:rsidRPr="008E0064">
        <w:rPr>
          <w:sz w:val="20"/>
          <w:szCs w:val="20"/>
          <w:lang w:val="en-GB" w:eastAsia="en-GB"/>
        </w:rPr>
        <w:tab/>
        <w:t>10</w:t>
      </w:r>
      <w:r w:rsidRPr="008E0064">
        <w:rPr>
          <w:sz w:val="20"/>
          <w:szCs w:val="20"/>
          <w:vertAlign w:val="superscript"/>
          <w:lang w:val="en-GB" w:eastAsia="en-GB"/>
        </w:rPr>
        <w:t>th</w:t>
      </w:r>
      <w:r w:rsidRPr="008E0064">
        <w:rPr>
          <w:sz w:val="20"/>
          <w:szCs w:val="20"/>
          <w:lang w:val="en-GB" w:eastAsia="en-GB"/>
        </w:rPr>
        <w:t xml:space="preserve"> - 19</w:t>
      </w:r>
      <w:r w:rsidRPr="008E0064">
        <w:rPr>
          <w:sz w:val="20"/>
          <w:szCs w:val="20"/>
          <w:vertAlign w:val="superscript"/>
          <w:lang w:val="en-GB" w:eastAsia="en-GB"/>
        </w:rPr>
        <w:t>th</w:t>
      </w:r>
      <w:r w:rsidRPr="008E0064">
        <w:rPr>
          <w:sz w:val="20"/>
          <w:szCs w:val="20"/>
          <w:lang w:val="en-GB" w:eastAsia="en-GB"/>
        </w:rPr>
        <w:t xml:space="preserve"> October 2022</w:t>
      </w:r>
      <w:bookmarkEnd w:id="13"/>
      <w:bookmarkEnd w:id="14"/>
      <w:r w:rsidRPr="008E0064">
        <w:rPr>
          <w:sz w:val="20"/>
          <w:szCs w:val="20"/>
          <w:lang w:val="en-GB" w:eastAsia="en-GB"/>
        </w:rPr>
        <w:t>, Electronic Meeting</w:t>
      </w:r>
    </w:p>
    <w:p w14:paraId="5D887458" w14:textId="77777777" w:rsidR="008E0064" w:rsidRPr="008E0064" w:rsidRDefault="008E0064" w:rsidP="008E0064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8E0064">
        <w:rPr>
          <w:sz w:val="20"/>
          <w:szCs w:val="20"/>
          <w:lang w:val="en-GB" w:eastAsia="en-GB"/>
        </w:rPr>
        <w:t>RAN4#105</w:t>
      </w:r>
      <w:r w:rsidRPr="008E0064">
        <w:rPr>
          <w:sz w:val="20"/>
          <w:szCs w:val="20"/>
          <w:lang w:val="en-GB" w:eastAsia="en-GB"/>
        </w:rPr>
        <w:tab/>
        <w:t>14</w:t>
      </w:r>
      <w:r w:rsidRPr="008E0064">
        <w:rPr>
          <w:sz w:val="20"/>
          <w:szCs w:val="20"/>
          <w:vertAlign w:val="superscript"/>
          <w:lang w:val="en-GB" w:eastAsia="en-GB"/>
        </w:rPr>
        <w:t xml:space="preserve">th </w:t>
      </w:r>
      <w:r w:rsidRPr="008E0064">
        <w:rPr>
          <w:sz w:val="20"/>
          <w:szCs w:val="20"/>
          <w:lang w:val="en-GB" w:eastAsia="en-GB"/>
        </w:rPr>
        <w:t>- 18</w:t>
      </w:r>
      <w:r w:rsidRPr="008E0064">
        <w:rPr>
          <w:sz w:val="20"/>
          <w:szCs w:val="20"/>
          <w:vertAlign w:val="superscript"/>
          <w:lang w:val="en-GB" w:eastAsia="en-GB"/>
        </w:rPr>
        <w:t>th</w:t>
      </w:r>
      <w:r w:rsidRPr="008E0064">
        <w:rPr>
          <w:sz w:val="20"/>
          <w:szCs w:val="20"/>
          <w:lang w:val="en-GB" w:eastAsia="en-GB"/>
        </w:rPr>
        <w:t xml:space="preserve"> November 2022, Canada</w:t>
      </w:r>
    </w:p>
    <w:bookmarkEnd w:id="15"/>
    <w:bookmarkEnd w:id="16"/>
    <w:p w14:paraId="7CB98347" w14:textId="77777777" w:rsidR="008E0064" w:rsidRPr="00503DA9" w:rsidRDefault="008E0064" w:rsidP="00624EAE">
      <w:pPr>
        <w:overflowPunct w:val="0"/>
        <w:autoSpaceDE w:val="0"/>
        <w:autoSpaceDN w:val="0"/>
        <w:adjustRightInd w:val="0"/>
        <w:spacing w:before="240"/>
        <w:textAlignment w:val="baseline"/>
        <w:rPr>
          <w:sz w:val="22"/>
          <w:szCs w:val="22"/>
          <w:lang w:val="en-US"/>
        </w:rPr>
      </w:pPr>
    </w:p>
    <w:p w14:paraId="4F407A74" w14:textId="0EA81A66" w:rsidR="00C8565F" w:rsidRPr="008C3412" w:rsidRDefault="00C8565F" w:rsidP="008C3412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360"/>
        <w:outlineLvl w:val="0"/>
        <w:rPr>
          <w:sz w:val="36"/>
          <w:szCs w:val="36"/>
        </w:rPr>
      </w:pPr>
      <w:r w:rsidRPr="008C3412">
        <w:rPr>
          <w:sz w:val="36"/>
        </w:rPr>
        <w:t>References</w:t>
      </w:r>
    </w:p>
    <w:bookmarkEnd w:id="1"/>
    <w:bookmarkEnd w:id="2"/>
    <w:p w14:paraId="10726B60" w14:textId="16612900" w:rsidR="00E44211" w:rsidRDefault="00E44211" w:rsidP="0054560A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E44211">
        <w:rPr>
          <w:rFonts w:ascii="Times New Roman" w:hAnsi="Times New Roman"/>
          <w:sz w:val="20"/>
          <w:szCs w:val="20"/>
        </w:rPr>
        <w:t>R4-2211523</w:t>
      </w:r>
      <w:r>
        <w:rPr>
          <w:rFonts w:ascii="Times New Roman" w:hAnsi="Times New Roman"/>
          <w:sz w:val="20"/>
          <w:szCs w:val="20"/>
        </w:rPr>
        <w:t xml:space="preserve">, </w:t>
      </w:r>
      <w:r w:rsidRPr="00E44211">
        <w:rPr>
          <w:rFonts w:ascii="Times New Roman" w:hAnsi="Times New Roman"/>
          <w:sz w:val="20"/>
          <w:szCs w:val="20"/>
        </w:rPr>
        <w:t xml:space="preserve">Reply LS on configuring margin for 1 Rx </w:t>
      </w:r>
      <w:proofErr w:type="spellStart"/>
      <w:r w:rsidRPr="00E44211">
        <w:rPr>
          <w:rFonts w:ascii="Times New Roman" w:hAnsi="Times New Roman"/>
          <w:sz w:val="20"/>
          <w:szCs w:val="20"/>
        </w:rPr>
        <w:t>RedCap</w:t>
      </w:r>
      <w:proofErr w:type="spellEnd"/>
      <w:r w:rsidRPr="00E44211">
        <w:rPr>
          <w:rFonts w:ascii="Times New Roman" w:hAnsi="Times New Roman"/>
          <w:sz w:val="20"/>
          <w:szCs w:val="20"/>
        </w:rPr>
        <w:t xml:space="preserve"> UEs</w:t>
      </w:r>
      <w:r w:rsidR="00D41A0E">
        <w:rPr>
          <w:rFonts w:ascii="Times New Roman" w:hAnsi="Times New Roman"/>
          <w:sz w:val="20"/>
          <w:szCs w:val="20"/>
        </w:rPr>
        <w:t xml:space="preserve">, RAN2 </w:t>
      </w:r>
      <w:proofErr w:type="gramStart"/>
      <w:r w:rsidR="00D41A0E">
        <w:rPr>
          <w:rFonts w:ascii="Times New Roman" w:hAnsi="Times New Roman"/>
          <w:sz w:val="20"/>
          <w:szCs w:val="20"/>
        </w:rPr>
        <w:t>reply</w:t>
      </w:r>
      <w:proofErr w:type="gramEnd"/>
      <w:r w:rsidR="00D41A0E">
        <w:rPr>
          <w:rFonts w:ascii="Times New Roman" w:hAnsi="Times New Roman"/>
          <w:sz w:val="20"/>
          <w:szCs w:val="20"/>
        </w:rPr>
        <w:t xml:space="preserve"> LS to RAN4.</w:t>
      </w:r>
    </w:p>
    <w:p w14:paraId="7F88E936" w14:textId="28D52B8E" w:rsidR="00D41A0E" w:rsidRPr="00D41A0E" w:rsidRDefault="00D41A0E" w:rsidP="00D41A0E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E44211">
        <w:rPr>
          <w:rFonts w:ascii="Times New Roman" w:hAnsi="Times New Roman"/>
          <w:sz w:val="20"/>
          <w:szCs w:val="20"/>
        </w:rPr>
        <w:t>R4-22</w:t>
      </w:r>
      <w:r>
        <w:rPr>
          <w:rFonts w:ascii="Times New Roman" w:hAnsi="Times New Roman"/>
          <w:sz w:val="20"/>
          <w:szCs w:val="20"/>
        </w:rPr>
        <w:t xml:space="preserve">06951, </w:t>
      </w:r>
      <w:r w:rsidRPr="00E44211">
        <w:rPr>
          <w:rFonts w:ascii="Times New Roman" w:hAnsi="Times New Roman"/>
          <w:sz w:val="20"/>
          <w:szCs w:val="20"/>
        </w:rPr>
        <w:t xml:space="preserve">LS on configuring margin for 1 Rx </w:t>
      </w:r>
      <w:proofErr w:type="spellStart"/>
      <w:r w:rsidRPr="00E44211">
        <w:rPr>
          <w:rFonts w:ascii="Times New Roman" w:hAnsi="Times New Roman"/>
          <w:sz w:val="20"/>
          <w:szCs w:val="20"/>
        </w:rPr>
        <w:t>RedCap</w:t>
      </w:r>
      <w:proofErr w:type="spellEnd"/>
      <w:r w:rsidRPr="00E44211">
        <w:rPr>
          <w:rFonts w:ascii="Times New Roman" w:hAnsi="Times New Roman"/>
          <w:sz w:val="20"/>
          <w:szCs w:val="20"/>
        </w:rPr>
        <w:t xml:space="preserve"> UEs</w:t>
      </w:r>
      <w:r>
        <w:rPr>
          <w:rFonts w:ascii="Times New Roman" w:hAnsi="Times New Roman"/>
          <w:sz w:val="20"/>
          <w:szCs w:val="20"/>
        </w:rPr>
        <w:t>, RAN4 LS to RAN2.</w:t>
      </w:r>
    </w:p>
    <w:sectPr w:rsidR="00D41A0E" w:rsidRPr="00D41A0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B12AB" w14:textId="77777777" w:rsidR="00B70559" w:rsidRDefault="00B70559">
      <w:r>
        <w:separator/>
      </w:r>
    </w:p>
  </w:endnote>
  <w:endnote w:type="continuationSeparator" w:id="0">
    <w:p w14:paraId="7C9544B1" w14:textId="77777777" w:rsidR="00B70559" w:rsidRDefault="00B7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46B5F" w14:textId="77777777" w:rsidR="00B70559" w:rsidRDefault="00B70559">
      <w:r>
        <w:separator/>
      </w:r>
    </w:p>
  </w:footnote>
  <w:footnote w:type="continuationSeparator" w:id="0">
    <w:p w14:paraId="33FD3792" w14:textId="77777777" w:rsidR="00B70559" w:rsidRDefault="00B70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FF6E3E"/>
    <w:multiLevelType w:val="hybridMultilevel"/>
    <w:tmpl w:val="4E2C4E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0"/>
  </w:num>
  <w:num w:numId="5">
    <w:abstractNumId w:val="7"/>
  </w:num>
  <w:num w:numId="6">
    <w:abstractNumId w:val="6"/>
  </w:num>
  <w:num w:numId="7">
    <w:abstractNumId w:val="4"/>
  </w:num>
  <w:num w:numId="8">
    <w:abstractNumId w:val="3"/>
  </w:num>
  <w:num w:numId="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6E5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591F"/>
    <w:rsid w:val="000659A2"/>
    <w:rsid w:val="00066958"/>
    <w:rsid w:val="00067020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911"/>
    <w:rsid w:val="000D7CF8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A3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466D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4436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4A2A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2691"/>
    <w:rsid w:val="00223A1B"/>
    <w:rsid w:val="00223B11"/>
    <w:rsid w:val="00225F04"/>
    <w:rsid w:val="0022788F"/>
    <w:rsid w:val="00227F9C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658"/>
    <w:rsid w:val="0024775B"/>
    <w:rsid w:val="00247AAB"/>
    <w:rsid w:val="00247D08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889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79E8"/>
    <w:rsid w:val="002979F7"/>
    <w:rsid w:val="002A0057"/>
    <w:rsid w:val="002A03AA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2977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2E2A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D77D4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0E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5B71"/>
    <w:rsid w:val="004B64E0"/>
    <w:rsid w:val="004B6C53"/>
    <w:rsid w:val="004B748A"/>
    <w:rsid w:val="004B75B7"/>
    <w:rsid w:val="004B7F14"/>
    <w:rsid w:val="004C0356"/>
    <w:rsid w:val="004C16D7"/>
    <w:rsid w:val="004C1BE2"/>
    <w:rsid w:val="004C1C2B"/>
    <w:rsid w:val="004C1D54"/>
    <w:rsid w:val="004C1F10"/>
    <w:rsid w:val="004C2A57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3DA9"/>
    <w:rsid w:val="00504CAE"/>
    <w:rsid w:val="00504FEB"/>
    <w:rsid w:val="00505999"/>
    <w:rsid w:val="00506C4B"/>
    <w:rsid w:val="00506F06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45B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608E"/>
    <w:rsid w:val="00526C21"/>
    <w:rsid w:val="00527E8D"/>
    <w:rsid w:val="005305EA"/>
    <w:rsid w:val="00530698"/>
    <w:rsid w:val="00530F77"/>
    <w:rsid w:val="00532337"/>
    <w:rsid w:val="00532690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E93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67C8C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7C1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175"/>
    <w:rsid w:val="005D0569"/>
    <w:rsid w:val="005D08EB"/>
    <w:rsid w:val="005D1F34"/>
    <w:rsid w:val="005D2306"/>
    <w:rsid w:val="005D286B"/>
    <w:rsid w:val="005D33FF"/>
    <w:rsid w:val="005D36E6"/>
    <w:rsid w:val="005D3C2C"/>
    <w:rsid w:val="005D3CA6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788"/>
    <w:rsid w:val="00661BF5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222"/>
    <w:rsid w:val="006A2808"/>
    <w:rsid w:val="006A2819"/>
    <w:rsid w:val="006A29D3"/>
    <w:rsid w:val="006A477D"/>
    <w:rsid w:val="006A613F"/>
    <w:rsid w:val="006A6D08"/>
    <w:rsid w:val="006A788D"/>
    <w:rsid w:val="006B1456"/>
    <w:rsid w:val="006B29D3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BD2"/>
    <w:rsid w:val="006C0D06"/>
    <w:rsid w:val="006C11BB"/>
    <w:rsid w:val="006C15E6"/>
    <w:rsid w:val="006C16B9"/>
    <w:rsid w:val="006C19AA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1CB1"/>
    <w:rsid w:val="006D270B"/>
    <w:rsid w:val="006D306E"/>
    <w:rsid w:val="006D3A6D"/>
    <w:rsid w:val="006D3EBB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33C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15"/>
    <w:rsid w:val="00756DB9"/>
    <w:rsid w:val="00756E44"/>
    <w:rsid w:val="00757A17"/>
    <w:rsid w:val="0076004E"/>
    <w:rsid w:val="007607A4"/>
    <w:rsid w:val="00761035"/>
    <w:rsid w:val="00762094"/>
    <w:rsid w:val="007628EA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6A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BCA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87A"/>
    <w:rsid w:val="007F20F6"/>
    <w:rsid w:val="007F2B0F"/>
    <w:rsid w:val="007F2F89"/>
    <w:rsid w:val="007F32B1"/>
    <w:rsid w:val="007F33BA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399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BDA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64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E7D1A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501B"/>
    <w:rsid w:val="00905803"/>
    <w:rsid w:val="009058E6"/>
    <w:rsid w:val="00906F20"/>
    <w:rsid w:val="009078C7"/>
    <w:rsid w:val="009114E1"/>
    <w:rsid w:val="00912803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A6A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78A"/>
    <w:rsid w:val="009729A5"/>
    <w:rsid w:val="00972E86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0F9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BD9"/>
    <w:rsid w:val="009D5C6C"/>
    <w:rsid w:val="009D673E"/>
    <w:rsid w:val="009D6864"/>
    <w:rsid w:val="009D69EF"/>
    <w:rsid w:val="009D6DFB"/>
    <w:rsid w:val="009D76C5"/>
    <w:rsid w:val="009E00D0"/>
    <w:rsid w:val="009E1405"/>
    <w:rsid w:val="009E1D14"/>
    <w:rsid w:val="009E20D0"/>
    <w:rsid w:val="009E3297"/>
    <w:rsid w:val="009E3996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8B7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5BE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689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0B7"/>
    <w:rsid w:val="00A9578E"/>
    <w:rsid w:val="00A957D6"/>
    <w:rsid w:val="00A958A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425C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9BD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405"/>
    <w:rsid w:val="00AD6714"/>
    <w:rsid w:val="00AD7153"/>
    <w:rsid w:val="00AD7E63"/>
    <w:rsid w:val="00AE0A83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0AFC"/>
    <w:rsid w:val="00B01449"/>
    <w:rsid w:val="00B016A4"/>
    <w:rsid w:val="00B019AC"/>
    <w:rsid w:val="00B0220D"/>
    <w:rsid w:val="00B0220F"/>
    <w:rsid w:val="00B02264"/>
    <w:rsid w:val="00B0296E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2B8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A46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1FAF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A72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0DAB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22E3"/>
    <w:rsid w:val="00C43488"/>
    <w:rsid w:val="00C4375E"/>
    <w:rsid w:val="00C44065"/>
    <w:rsid w:val="00C44232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2F7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439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1A0E"/>
    <w:rsid w:val="00D42360"/>
    <w:rsid w:val="00D426E7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A40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211"/>
    <w:rsid w:val="00E4435C"/>
    <w:rsid w:val="00E44E66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FEE"/>
    <w:rsid w:val="00E66987"/>
    <w:rsid w:val="00E66F69"/>
    <w:rsid w:val="00E67B54"/>
    <w:rsid w:val="00E67E32"/>
    <w:rsid w:val="00E67F40"/>
    <w:rsid w:val="00E70366"/>
    <w:rsid w:val="00E736E8"/>
    <w:rsid w:val="00E7428F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5FC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0B13"/>
    <w:rsid w:val="00F50EC6"/>
    <w:rsid w:val="00F50FA5"/>
    <w:rsid w:val="00F51B6B"/>
    <w:rsid w:val="00F51B8F"/>
    <w:rsid w:val="00F52204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E7F"/>
    <w:rsid w:val="00FC090F"/>
    <w:rsid w:val="00FC0BD9"/>
    <w:rsid w:val="00FC0CE9"/>
    <w:rsid w:val="00FC1106"/>
    <w:rsid w:val="00FC1944"/>
    <w:rsid w:val="00FC313E"/>
    <w:rsid w:val="00FC4248"/>
    <w:rsid w:val="00FC45B5"/>
    <w:rsid w:val="00FC5449"/>
    <w:rsid w:val="00FC6C56"/>
    <w:rsid w:val="00FC6E7E"/>
    <w:rsid w:val="00FC70A3"/>
    <w:rsid w:val="00FD0669"/>
    <w:rsid w:val="00FD0B64"/>
    <w:rsid w:val="00FD14D7"/>
    <w:rsid w:val="00FD1D74"/>
    <w:rsid w:val="00FD2C7C"/>
    <w:rsid w:val="00FD351A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42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terms/"/>
    <ds:schemaRef ds:uri="9b239327-9e80-40e4-b1b7-4394fed77a33"/>
    <ds:schemaRef ds:uri="http://schemas.openxmlformats.org/package/2006/metadata/core-properties"/>
    <ds:schemaRef ds:uri="2f282d3b-eb4a-4b09-b61f-b9593442e286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3</Pages>
  <Words>1011</Words>
  <Characters>5047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70</cp:revision>
  <cp:lastPrinted>1899-12-31T23:00:00Z</cp:lastPrinted>
  <dcterms:created xsi:type="dcterms:W3CDTF">2022-08-09T08:37:00Z</dcterms:created>
  <dcterms:modified xsi:type="dcterms:W3CDTF">2022-08-10T21:50:00Z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